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5" w:rsidRPr="006C1EFE" w:rsidRDefault="002E5EC5" w:rsidP="002E5EC5">
      <w:pPr>
        <w:spacing w:after="0" w:line="408" w:lineRule="auto"/>
        <w:ind w:left="120"/>
        <w:jc w:val="center"/>
        <w:rPr>
          <w:sz w:val="24"/>
          <w:szCs w:val="24"/>
        </w:rPr>
      </w:pPr>
      <w:r w:rsidRPr="006C1EFE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2E5EC5" w:rsidRPr="006C1EFE" w:rsidRDefault="002E5EC5" w:rsidP="002E5EC5">
      <w:pPr>
        <w:spacing w:after="0" w:line="408" w:lineRule="auto"/>
        <w:ind w:left="120"/>
        <w:jc w:val="center"/>
        <w:rPr>
          <w:sz w:val="24"/>
          <w:szCs w:val="24"/>
        </w:rPr>
      </w:pPr>
      <w:r w:rsidRPr="006C1EFE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0" w:name="9eafb594-2305-4b9d-9d77-4b9f4859b3d0"/>
      <w:r w:rsidRPr="006C1EFE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Ярославской </w:t>
      </w:r>
      <w:bookmarkEnd w:id="0"/>
      <w:r w:rsidRPr="006C1EFE">
        <w:rPr>
          <w:rFonts w:ascii="Times New Roman" w:hAnsi="Times New Roman"/>
          <w:b/>
          <w:color w:val="000000"/>
          <w:sz w:val="24"/>
          <w:szCs w:val="24"/>
        </w:rPr>
        <w:t xml:space="preserve">области </w:t>
      </w:r>
    </w:p>
    <w:p w:rsidR="002E5EC5" w:rsidRPr="006C1EFE" w:rsidRDefault="002E5EC5" w:rsidP="002E5EC5">
      <w:pPr>
        <w:spacing w:after="0" w:line="408" w:lineRule="auto"/>
        <w:ind w:left="120"/>
        <w:jc w:val="center"/>
        <w:rPr>
          <w:sz w:val="24"/>
          <w:szCs w:val="24"/>
        </w:rPr>
      </w:pPr>
      <w:r w:rsidRPr="006C1EFE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1" w:name="b9444d29-65ec-4c32-898a-350f279bf839"/>
      <w:r w:rsidRPr="006C1EFE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городской округ город Переславль-Залесский</w:t>
      </w:r>
      <w:bookmarkEnd w:id="1"/>
    </w:p>
    <w:p w:rsidR="002E5EC5" w:rsidRPr="006C1EFE" w:rsidRDefault="002E5EC5" w:rsidP="002E5EC5">
      <w:pPr>
        <w:spacing w:after="0" w:line="408" w:lineRule="auto"/>
        <w:ind w:left="120"/>
        <w:jc w:val="center"/>
        <w:rPr>
          <w:sz w:val="24"/>
          <w:szCs w:val="24"/>
        </w:rPr>
      </w:pPr>
      <w:r w:rsidRPr="006C1EFE">
        <w:rPr>
          <w:rFonts w:ascii="Times New Roman" w:hAnsi="Times New Roman"/>
          <w:b/>
          <w:color w:val="000000"/>
          <w:sz w:val="24"/>
          <w:szCs w:val="24"/>
        </w:rPr>
        <w:t>МОУ Дмитриевская ОШ</w:t>
      </w:r>
    </w:p>
    <w:p w:rsidR="002E5EC5" w:rsidRPr="006C1EFE" w:rsidRDefault="002E5EC5" w:rsidP="002E5EC5">
      <w:pPr>
        <w:spacing w:after="0"/>
        <w:ind w:left="120"/>
        <w:rPr>
          <w:sz w:val="24"/>
          <w:szCs w:val="24"/>
        </w:rPr>
      </w:pPr>
    </w:p>
    <w:p w:rsidR="002D1114" w:rsidRDefault="002E5EC5" w:rsidP="002E5E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9210" cy="1397905"/>
            <wp:effectExtent l="0" t="0" r="0" b="0"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5" cy="13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14" w:rsidRDefault="002D1114" w:rsidP="0046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14" w:rsidRDefault="002D1114" w:rsidP="0046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14" w:rsidRDefault="002D1114" w:rsidP="0046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F0" w:rsidRPr="008346B7" w:rsidRDefault="004620F0" w:rsidP="0046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B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620F0" w:rsidRPr="00772F03" w:rsidRDefault="004620F0" w:rsidP="004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2F03">
        <w:rPr>
          <w:rFonts w:ascii="Times New Roman" w:hAnsi="Times New Roman" w:cs="Times New Roman"/>
          <w:sz w:val="28"/>
          <w:szCs w:val="28"/>
        </w:rPr>
        <w:t xml:space="preserve">урса внеурочной деятельности для учащихся </w:t>
      </w:r>
      <w:r w:rsidR="002D1114">
        <w:rPr>
          <w:rFonts w:ascii="Times New Roman" w:hAnsi="Times New Roman" w:cs="Times New Roman"/>
          <w:sz w:val="28"/>
          <w:szCs w:val="28"/>
        </w:rPr>
        <w:t>1-4</w:t>
      </w:r>
      <w:r w:rsidRPr="00772F0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620F0" w:rsidRPr="008346B7" w:rsidRDefault="004620F0" w:rsidP="0046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8346B7">
        <w:rPr>
          <w:rFonts w:ascii="Times New Roman" w:hAnsi="Times New Roman" w:cs="Times New Roman"/>
          <w:b/>
          <w:sz w:val="28"/>
          <w:szCs w:val="28"/>
        </w:rPr>
        <w:t>»</w:t>
      </w:r>
    </w:p>
    <w:p w:rsidR="004620F0" w:rsidRPr="00772F03" w:rsidRDefault="004620F0" w:rsidP="004620F0">
      <w:pPr>
        <w:rPr>
          <w:rFonts w:ascii="Times New Roman" w:hAnsi="Times New Roman" w:cs="Times New Roman"/>
          <w:sz w:val="28"/>
          <w:szCs w:val="28"/>
        </w:rPr>
      </w:pPr>
      <w:r w:rsidRPr="006A56BE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4620F0" w:rsidRPr="00772F03" w:rsidRDefault="004620F0" w:rsidP="004620F0">
      <w:pPr>
        <w:rPr>
          <w:rFonts w:ascii="Times New Roman" w:hAnsi="Times New Roman" w:cs="Times New Roman"/>
          <w:sz w:val="28"/>
          <w:szCs w:val="28"/>
        </w:rPr>
      </w:pPr>
      <w:r w:rsidRPr="006A56B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2F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114" w:rsidRDefault="002D1114" w:rsidP="004620F0">
      <w:pPr>
        <w:rPr>
          <w:rFonts w:ascii="Times New Roman" w:hAnsi="Times New Roman" w:cs="Times New Roman"/>
          <w:b/>
          <w:sz w:val="28"/>
          <w:szCs w:val="28"/>
        </w:rPr>
      </w:pPr>
    </w:p>
    <w:p w:rsidR="002D1114" w:rsidRDefault="002D1114" w:rsidP="004620F0">
      <w:pPr>
        <w:rPr>
          <w:rFonts w:ascii="Times New Roman" w:hAnsi="Times New Roman" w:cs="Times New Roman"/>
          <w:b/>
          <w:sz w:val="28"/>
          <w:szCs w:val="28"/>
        </w:rPr>
      </w:pPr>
    </w:p>
    <w:p w:rsidR="002D1114" w:rsidRDefault="004620F0" w:rsidP="002D1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="00F741B9">
        <w:rPr>
          <w:rFonts w:ascii="Times New Roman" w:hAnsi="Times New Roman" w:cs="Times New Roman"/>
          <w:sz w:val="28"/>
          <w:szCs w:val="28"/>
        </w:rPr>
        <w:t>:</w:t>
      </w:r>
    </w:p>
    <w:p w:rsidR="002D1114" w:rsidRDefault="002E5EC5" w:rsidP="002D1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2" w:name="_GoBack"/>
      <w:bookmarkEnd w:id="2"/>
      <w:r w:rsidR="00F741B9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 xml:space="preserve">иальный </w:t>
      </w:r>
      <w:r w:rsidR="00F741B9">
        <w:rPr>
          <w:rFonts w:ascii="Times New Roman" w:hAnsi="Times New Roman" w:cs="Times New Roman"/>
          <w:sz w:val="28"/>
          <w:szCs w:val="28"/>
        </w:rPr>
        <w:t>педагог</w:t>
      </w:r>
    </w:p>
    <w:p w:rsidR="004620F0" w:rsidRDefault="002E5EC5" w:rsidP="002D1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</w:t>
      </w:r>
      <w:r w:rsidR="00F741B9">
        <w:rPr>
          <w:rFonts w:ascii="Times New Roman" w:hAnsi="Times New Roman" w:cs="Times New Roman"/>
          <w:sz w:val="28"/>
          <w:szCs w:val="28"/>
        </w:rPr>
        <w:t>лексеевна</w:t>
      </w:r>
      <w:r w:rsidR="004620F0">
        <w:rPr>
          <w:rFonts w:ascii="Times New Roman" w:hAnsi="Times New Roman" w:cs="Times New Roman"/>
          <w:sz w:val="28"/>
          <w:szCs w:val="28"/>
        </w:rPr>
        <w:t>.</w:t>
      </w:r>
    </w:p>
    <w:p w:rsidR="004620F0" w:rsidRDefault="004620F0" w:rsidP="0046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20F0" w:rsidRPr="00772F03" w:rsidRDefault="004620F0" w:rsidP="0046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20F0" w:rsidRPr="00772F03" w:rsidRDefault="004620F0" w:rsidP="0046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0F0" w:rsidRDefault="004620F0" w:rsidP="002E5EC5">
      <w:pPr>
        <w:rPr>
          <w:rFonts w:ascii="Times New Roman" w:hAnsi="Times New Roman" w:cs="Times New Roman"/>
          <w:sz w:val="28"/>
          <w:szCs w:val="28"/>
        </w:rPr>
      </w:pPr>
    </w:p>
    <w:p w:rsidR="002D1114" w:rsidRDefault="002D1114" w:rsidP="0046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F0" w:rsidRDefault="00F741B9" w:rsidP="0046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митриевское</w:t>
      </w:r>
      <w:proofErr w:type="spellEnd"/>
    </w:p>
    <w:p w:rsidR="00F741B9" w:rsidRDefault="00F741B9" w:rsidP="0046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1B9" w:rsidRDefault="002D1114" w:rsidP="002E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</w:t>
      </w:r>
    </w:p>
    <w:p w:rsidR="004620F0" w:rsidRDefault="004620F0" w:rsidP="0046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620F0" w:rsidRDefault="004620F0" w:rsidP="0046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F0" w:rsidRDefault="004620F0" w:rsidP="00462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автором использованы следующие нормативно-правовые документы:</w:t>
      </w:r>
    </w:p>
    <w:p w:rsidR="004620F0" w:rsidRPr="00403BCD" w:rsidRDefault="004620F0" w:rsidP="004620F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CD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4620F0" w:rsidRPr="00403BCD" w:rsidRDefault="004620F0" w:rsidP="004620F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CD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врача  РФ от 29.12.2010г.  №189 «Об утверждении СанПиН 2.4.2.2821-10….»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р. </w:t>
      </w:r>
      <w:r w:rsidRPr="00403BCD">
        <w:rPr>
          <w:rFonts w:ascii="Times New Roman" w:eastAsia="Calibri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учреждениях»;</w:t>
      </w:r>
    </w:p>
    <w:p w:rsidR="004620F0" w:rsidRPr="00403BCD" w:rsidRDefault="004620F0" w:rsidP="00462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BC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403BC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03BCD">
        <w:rPr>
          <w:rFonts w:ascii="Times New Roman" w:eastAsia="Calibri" w:hAnsi="Times New Roman" w:cs="Times New Roman"/>
          <w:sz w:val="24"/>
          <w:szCs w:val="24"/>
        </w:rPr>
        <w:t xml:space="preserve"> РФ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03BCD">
        <w:rPr>
          <w:rFonts w:ascii="Times New Roman" w:eastAsia="Calibri" w:hAnsi="Times New Roman" w:cs="Times New Roman"/>
          <w:sz w:val="24"/>
          <w:szCs w:val="24"/>
        </w:rPr>
        <w:t>6.10.2009г №373  «Об утверждении и введении в действие федерального государственного образовательного стандарта начального общего образования» (</w:t>
      </w:r>
      <w:r w:rsidRPr="00403BCD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403BC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620F0" w:rsidRPr="00403BCD" w:rsidRDefault="004620F0" w:rsidP="00462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403BC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03BCD">
        <w:rPr>
          <w:rFonts w:ascii="Times New Roman" w:eastAsia="Calibri" w:hAnsi="Times New Roman" w:cs="Times New Roman"/>
          <w:sz w:val="24"/>
          <w:szCs w:val="24"/>
        </w:rPr>
        <w:t xml:space="preserve"> РФ </w:t>
      </w:r>
      <w:r w:rsidRPr="00403BCD">
        <w:rPr>
          <w:rFonts w:ascii="Times New Roman" w:hAnsi="Times New Roman" w:cs="Times New Roman"/>
          <w:sz w:val="24"/>
          <w:szCs w:val="24"/>
          <w:shd w:val="clear" w:color="auto" w:fill="FFFFFF"/>
        </w:rPr>
        <w:t>от 17 декабря 2010 года №1897 «Об утверждении и введении в действие федерального государственного стандарта основного общего образования</w:t>
      </w:r>
      <w:proofErr w:type="gramStart"/>
      <w:r w:rsidRPr="00403B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03BC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03BCD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403BC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620F0" w:rsidRPr="00403BCD" w:rsidRDefault="004620F0" w:rsidP="004620F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03BCD">
        <w:rPr>
          <w:rFonts w:eastAsia="Calibri"/>
          <w:color w:val="auto"/>
        </w:rPr>
        <w:t xml:space="preserve">Информационное письмо </w:t>
      </w:r>
      <w:proofErr w:type="spellStart"/>
      <w:r w:rsidRPr="00403BCD">
        <w:rPr>
          <w:rFonts w:eastAsia="Calibri"/>
          <w:color w:val="auto"/>
        </w:rPr>
        <w:t>МОиН</w:t>
      </w:r>
      <w:proofErr w:type="spellEnd"/>
      <w:r w:rsidRPr="00403BCD">
        <w:rPr>
          <w:rFonts w:eastAsia="Calibri"/>
          <w:color w:val="auto"/>
        </w:rPr>
        <w:t xml:space="preserve"> РФ </w:t>
      </w:r>
      <w:r>
        <w:rPr>
          <w:rFonts w:eastAsia="Calibri"/>
          <w:color w:val="auto"/>
        </w:rPr>
        <w:t>№</w:t>
      </w:r>
      <w:r w:rsidRPr="00403BCD">
        <w:rPr>
          <w:rFonts w:eastAsia="Calibri"/>
          <w:color w:val="auto"/>
        </w:rPr>
        <w:t>03-296 от 12 мая 2011г</w:t>
      </w:r>
      <w:r>
        <w:rPr>
          <w:rFonts w:eastAsia="Calibri"/>
          <w:color w:val="auto"/>
        </w:rPr>
        <w:t>.</w:t>
      </w:r>
      <w:r w:rsidRPr="00403BCD">
        <w:rPr>
          <w:rFonts w:eastAsia="Calibri"/>
          <w:color w:val="auto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4620F0" w:rsidRPr="00403BCD" w:rsidRDefault="004620F0" w:rsidP="004620F0">
      <w:pPr>
        <w:pStyle w:val="Default"/>
        <w:numPr>
          <w:ilvl w:val="0"/>
          <w:numId w:val="1"/>
        </w:numPr>
        <w:jc w:val="both"/>
        <w:rPr>
          <w:color w:val="auto"/>
          <w:shd w:val="clear" w:color="auto" w:fill="FFFFFF"/>
        </w:rPr>
      </w:pPr>
      <w:r w:rsidRPr="00403BCD">
        <w:rPr>
          <w:color w:val="auto"/>
          <w:shd w:val="clear" w:color="auto" w:fill="FFFFFF"/>
        </w:rPr>
        <w:t xml:space="preserve">Приказ </w:t>
      </w:r>
      <w:proofErr w:type="spellStart"/>
      <w:r w:rsidRPr="00403BCD">
        <w:rPr>
          <w:color w:val="auto"/>
          <w:shd w:val="clear" w:color="auto" w:fill="FFFFFF"/>
        </w:rPr>
        <w:t>МОиН</w:t>
      </w:r>
      <w:proofErr w:type="spellEnd"/>
      <w:r w:rsidRPr="00403BCD">
        <w:rPr>
          <w:color w:val="auto"/>
          <w:shd w:val="clear" w:color="auto" w:fill="FFFFFF"/>
        </w:rPr>
        <w:t xml:space="preserve">  РФ от 31 декабря 2015 года </w:t>
      </w:r>
      <w:r>
        <w:rPr>
          <w:color w:val="auto"/>
          <w:shd w:val="clear" w:color="auto" w:fill="FFFFFF"/>
        </w:rPr>
        <w:t>№</w:t>
      </w:r>
      <w:r w:rsidRPr="00403BCD">
        <w:rPr>
          <w:color w:val="auto"/>
          <w:shd w:val="clear" w:color="auto" w:fill="FFFFFF"/>
        </w:rPr>
        <w:t>1576 «О внесении изменений в ФГОС НОО»</w:t>
      </w:r>
      <w:r>
        <w:rPr>
          <w:color w:val="auto"/>
          <w:shd w:val="clear" w:color="auto" w:fill="FFFFFF"/>
        </w:rPr>
        <w:t>;</w:t>
      </w:r>
    </w:p>
    <w:p w:rsidR="004620F0" w:rsidRPr="00403BCD" w:rsidRDefault="004620F0" w:rsidP="004620F0">
      <w:pPr>
        <w:pStyle w:val="Default"/>
        <w:numPr>
          <w:ilvl w:val="0"/>
          <w:numId w:val="1"/>
        </w:numPr>
        <w:jc w:val="both"/>
        <w:rPr>
          <w:color w:val="auto"/>
          <w:shd w:val="clear" w:color="auto" w:fill="FFFFFF"/>
        </w:rPr>
      </w:pPr>
      <w:r w:rsidRPr="00403BCD">
        <w:rPr>
          <w:color w:val="auto"/>
          <w:shd w:val="clear" w:color="auto" w:fill="FFFFFF"/>
        </w:rPr>
        <w:t xml:space="preserve">Приказ </w:t>
      </w:r>
      <w:proofErr w:type="spellStart"/>
      <w:r w:rsidRPr="00403BCD">
        <w:rPr>
          <w:color w:val="auto"/>
          <w:shd w:val="clear" w:color="auto" w:fill="FFFFFF"/>
        </w:rPr>
        <w:t>МОиН</w:t>
      </w:r>
      <w:proofErr w:type="spellEnd"/>
      <w:r w:rsidRPr="00403BCD">
        <w:rPr>
          <w:color w:val="auto"/>
          <w:shd w:val="clear" w:color="auto" w:fill="FFFFFF"/>
        </w:rPr>
        <w:t xml:space="preserve">  РФ от 31 декабря 2015 года </w:t>
      </w:r>
      <w:r>
        <w:rPr>
          <w:color w:val="auto"/>
          <w:shd w:val="clear" w:color="auto" w:fill="FFFFFF"/>
        </w:rPr>
        <w:t>№</w:t>
      </w:r>
      <w:r w:rsidRPr="00403BCD">
        <w:rPr>
          <w:color w:val="auto"/>
          <w:shd w:val="clear" w:color="auto" w:fill="FFFFFF"/>
        </w:rPr>
        <w:t>1577«О внесении изменений в ФГОС ООО»</w:t>
      </w:r>
      <w:r>
        <w:rPr>
          <w:color w:val="auto"/>
          <w:shd w:val="clear" w:color="auto" w:fill="FFFFFF"/>
        </w:rPr>
        <w:t>;</w:t>
      </w:r>
    </w:p>
    <w:p w:rsidR="004620F0" w:rsidRPr="00403BCD" w:rsidRDefault="004620F0" w:rsidP="004620F0">
      <w:pPr>
        <w:pStyle w:val="Default"/>
        <w:numPr>
          <w:ilvl w:val="0"/>
          <w:numId w:val="1"/>
        </w:numPr>
        <w:jc w:val="both"/>
        <w:rPr>
          <w:rFonts w:eastAsia="Calibri"/>
          <w:color w:val="auto"/>
        </w:rPr>
      </w:pPr>
      <w:r w:rsidRPr="00403BCD">
        <w:rPr>
          <w:rFonts w:eastAsia="Calibri"/>
          <w:color w:val="auto"/>
        </w:rPr>
        <w:t xml:space="preserve">Письмо </w:t>
      </w:r>
      <w:proofErr w:type="spellStart"/>
      <w:r w:rsidRPr="00403BCD">
        <w:rPr>
          <w:color w:val="auto"/>
          <w:shd w:val="clear" w:color="auto" w:fill="FFFFFF"/>
        </w:rPr>
        <w:t>МОиН</w:t>
      </w:r>
      <w:proofErr w:type="spellEnd"/>
      <w:r w:rsidRPr="00403BCD">
        <w:rPr>
          <w:color w:val="auto"/>
          <w:shd w:val="clear" w:color="auto" w:fill="FFFFFF"/>
        </w:rPr>
        <w:t xml:space="preserve"> РФ от 14 декабря 2015 года </w:t>
      </w:r>
      <w:r>
        <w:rPr>
          <w:color w:val="auto"/>
          <w:shd w:val="clear" w:color="auto" w:fill="FFFFFF"/>
        </w:rPr>
        <w:t>№</w:t>
      </w:r>
      <w:r w:rsidRPr="00403BCD">
        <w:rPr>
          <w:color w:val="auto"/>
          <w:shd w:val="clear" w:color="auto" w:fill="FFFFFF"/>
        </w:rPr>
        <w:t>09-3564 «О внеурочной деятельности и реализации дополнительных образовательных программ»</w:t>
      </w:r>
      <w:r>
        <w:rPr>
          <w:color w:val="auto"/>
          <w:shd w:val="clear" w:color="auto" w:fill="FFFFFF"/>
        </w:rPr>
        <w:t>;</w:t>
      </w:r>
    </w:p>
    <w:p w:rsidR="004620F0" w:rsidRPr="00403BCD" w:rsidRDefault="004620F0" w:rsidP="00462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BCD">
        <w:rPr>
          <w:rFonts w:ascii="Times New Roman" w:hAnsi="Times New Roman" w:cs="Times New Roman"/>
          <w:bCs/>
          <w:sz w:val="24"/>
          <w:szCs w:val="24"/>
        </w:rPr>
        <w:t>Григорьев Д.В., Степанов П.В. Внеурочная деятельность школьников</w:t>
      </w:r>
      <w:r>
        <w:rPr>
          <w:rFonts w:ascii="Times New Roman" w:hAnsi="Times New Roman" w:cs="Times New Roman"/>
          <w:bCs/>
          <w:sz w:val="24"/>
          <w:szCs w:val="24"/>
        </w:rPr>
        <w:t>. Методический конструктор</w:t>
      </w:r>
      <w:r w:rsidRPr="00403BCD">
        <w:rPr>
          <w:rFonts w:ascii="Times New Roman" w:hAnsi="Times New Roman" w:cs="Times New Roman"/>
          <w:bCs/>
          <w:sz w:val="24"/>
          <w:szCs w:val="24"/>
        </w:rPr>
        <w:t xml:space="preserve"> – М., 2010.</w:t>
      </w:r>
    </w:p>
    <w:p w:rsidR="004620F0" w:rsidRPr="00812C02" w:rsidRDefault="004620F0" w:rsidP="004620F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620F0" w:rsidRPr="007A0514" w:rsidRDefault="004620F0" w:rsidP="00462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b/>
          <w:sz w:val="24"/>
          <w:szCs w:val="24"/>
        </w:rPr>
        <w:tab/>
      </w:r>
      <w:r w:rsidRPr="007A0514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Актуальность курса</w:t>
      </w:r>
      <w:r w:rsidRPr="007A051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7A0514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обусловлена тем, что организация образовательного процесса по этому профилю деятельности решает  важную задачу: в недостатке двигательной активности кроется сегодня основная причина отклонений в физическом развитии и состоянии здоровья современных детей. Серьезным испытание для детей являются и первые годы их пребывания в школе. Дети испытывают значительные нагрузки, связанные с большой интенсивностью умственной деятельности, с напряжением зрительного аппарата, необходимостью длительно сохранять рабочую позу. Эти факторы, вместе взятые ограничивают ребят в столь необходимом им движении, создают предпосылки для различных отклонений в состоянии здоровья.</w:t>
      </w:r>
    </w:p>
    <w:p w:rsidR="004620F0" w:rsidRPr="00601CE4" w:rsidRDefault="004620F0" w:rsidP="004620F0">
      <w:pPr>
        <w:pStyle w:val="2"/>
        <w:ind w:firstLine="567"/>
        <w:rPr>
          <w:sz w:val="24"/>
          <w:szCs w:val="24"/>
        </w:rPr>
      </w:pPr>
      <w:r w:rsidRPr="006C0499">
        <w:rPr>
          <w:sz w:val="24"/>
          <w:szCs w:val="24"/>
        </w:rPr>
        <w:t>Форма организации курса «</w:t>
      </w:r>
      <w:r>
        <w:rPr>
          <w:sz w:val="24"/>
          <w:szCs w:val="24"/>
        </w:rPr>
        <w:t>Подвижные игры</w:t>
      </w:r>
      <w:r w:rsidRPr="006C0499">
        <w:rPr>
          <w:sz w:val="24"/>
          <w:szCs w:val="24"/>
        </w:rPr>
        <w:t>» -</w:t>
      </w:r>
      <w:proofErr w:type="gramStart"/>
      <w:r w:rsidRPr="006C0499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</w:p>
    <w:p w:rsidR="00736E35" w:rsidRDefault="00736E35" w:rsidP="004620F0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620F0" w:rsidRPr="007A0514" w:rsidRDefault="004620F0" w:rsidP="004620F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A051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Pr="007A0514">
        <w:rPr>
          <w:rFonts w:ascii="Times New Roman" w:hAnsi="Times New Roman" w:cs="Times New Roman"/>
          <w:sz w:val="24"/>
          <w:szCs w:val="24"/>
        </w:rPr>
        <w:t>:</w:t>
      </w:r>
    </w:p>
    <w:p w:rsidR="004620F0" w:rsidRPr="007A0514" w:rsidRDefault="004620F0" w:rsidP="0046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514">
        <w:rPr>
          <w:rFonts w:ascii="Times New Roman" w:hAnsi="Times New Roman" w:cs="Times New Roman"/>
          <w:sz w:val="24"/>
          <w:szCs w:val="24"/>
        </w:rPr>
        <w:t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4620F0" w:rsidRPr="007A0514" w:rsidRDefault="004620F0" w:rsidP="004620F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14">
        <w:rPr>
          <w:rFonts w:ascii="Times New Roman" w:hAnsi="Times New Roman" w:cs="Times New Roman"/>
          <w:b/>
          <w:bCs/>
          <w:sz w:val="24"/>
          <w:szCs w:val="24"/>
        </w:rPr>
        <w:t xml:space="preserve">        Задачи</w:t>
      </w:r>
      <w:r w:rsidRPr="007A0514">
        <w:rPr>
          <w:rFonts w:ascii="Times New Roman" w:hAnsi="Times New Roman" w:cs="Times New Roman"/>
          <w:b/>
          <w:sz w:val="24"/>
          <w:szCs w:val="24"/>
        </w:rPr>
        <w:t>:</w:t>
      </w:r>
    </w:p>
    <w:p w:rsidR="004620F0" w:rsidRPr="007A0514" w:rsidRDefault="004620F0" w:rsidP="00462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514">
        <w:rPr>
          <w:rFonts w:ascii="Times New Roman" w:hAnsi="Times New Roman" w:cs="Times New Roman"/>
          <w:color w:val="000000"/>
          <w:sz w:val="24"/>
          <w:szCs w:val="24"/>
        </w:rPr>
        <w:t>   -  </w:t>
      </w:r>
      <w:r w:rsidRPr="007A05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A0514">
        <w:rPr>
          <w:rFonts w:ascii="Times New Roman" w:hAnsi="Times New Roman" w:cs="Times New Roman"/>
          <w:color w:val="000000"/>
          <w:sz w:val="24"/>
          <w:szCs w:val="24"/>
        </w:rPr>
        <w:t>укреплять здоровье учащихся, приобщать их к занятиям физической культурой и здоровому образу жизни, содействовать гармоническому, физическому развитию;</w:t>
      </w:r>
    </w:p>
    <w:p w:rsidR="004620F0" w:rsidRPr="007A0514" w:rsidRDefault="004620F0" w:rsidP="00462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514">
        <w:rPr>
          <w:rFonts w:ascii="Times New Roman" w:hAnsi="Times New Roman" w:cs="Times New Roman"/>
          <w:color w:val="000000"/>
          <w:sz w:val="24"/>
          <w:szCs w:val="24"/>
        </w:rPr>
        <w:t>    -</w:t>
      </w:r>
      <w:r w:rsidRPr="007A05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A0514">
        <w:rPr>
          <w:rFonts w:ascii="Times New Roman" w:hAnsi="Times New Roman" w:cs="Times New Roman"/>
          <w:color w:val="000000"/>
          <w:sz w:val="24"/>
          <w:szCs w:val="24"/>
        </w:rPr>
        <w:t>обучать жизненно важным двигательным умениям и навыкам;</w:t>
      </w:r>
    </w:p>
    <w:p w:rsidR="004620F0" w:rsidRPr="00C6001E" w:rsidRDefault="004620F0" w:rsidP="00462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14">
        <w:rPr>
          <w:rFonts w:ascii="Times New Roman" w:hAnsi="Times New Roman" w:cs="Times New Roman"/>
          <w:color w:val="000000"/>
          <w:sz w:val="24"/>
          <w:szCs w:val="24"/>
        </w:rPr>
        <w:t>    -  </w:t>
      </w:r>
      <w:r w:rsidRPr="007A05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A0514">
        <w:rPr>
          <w:rFonts w:ascii="Times New Roman" w:hAnsi="Times New Roman" w:cs="Times New Roman"/>
          <w:color w:val="000000"/>
          <w:sz w:val="24"/>
          <w:szCs w:val="24"/>
        </w:rPr>
        <w:t>воспитывать дисциплинированность, доброжелательное отношение к одноклассникам, формировать коммуникативные компетенции.</w:t>
      </w:r>
    </w:p>
    <w:p w:rsidR="004620F0" w:rsidRPr="00601CE4" w:rsidRDefault="004620F0" w:rsidP="004620F0">
      <w:pPr>
        <w:pStyle w:val="2"/>
        <w:tabs>
          <w:tab w:val="left" w:pos="993"/>
        </w:tabs>
        <w:rPr>
          <w:sz w:val="24"/>
          <w:szCs w:val="24"/>
        </w:rPr>
      </w:pPr>
    </w:p>
    <w:p w:rsidR="004620F0" w:rsidRDefault="004620F0" w:rsidP="0046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обеспечивает достижение воспитательных результатов первого, второго и третьего уровней. </w:t>
      </w:r>
    </w:p>
    <w:p w:rsidR="004620F0" w:rsidRPr="001E7285" w:rsidRDefault="004620F0" w:rsidP="00462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7285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1E72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Подвижные игры</w:t>
      </w:r>
      <w:r w:rsidRPr="001E7285">
        <w:rPr>
          <w:rFonts w:ascii="Times New Roman" w:hAnsi="Times New Roman" w:cs="Times New Roman"/>
          <w:sz w:val="24"/>
          <w:szCs w:val="24"/>
        </w:rPr>
        <w:t xml:space="preserve">» предназначен для учащихся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1E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2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03C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3C01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303C01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возрастными особенностями обучающихся и рассчитана на проведение  2 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неделю: </w:t>
      </w:r>
      <w:r w:rsidRPr="00303C01">
        <w:rPr>
          <w:rFonts w:ascii="Times New Roman" w:hAnsi="Times New Roman" w:cs="Times New Roman"/>
          <w:sz w:val="24"/>
          <w:szCs w:val="24"/>
        </w:rPr>
        <w:t>1 класс - 66 часов в год, 2-4 классы - 68 часов в год. Итого: 270 часов.</w:t>
      </w:r>
      <w:r>
        <w:rPr>
          <w:rFonts w:ascii="Times New Roman" w:hAnsi="Times New Roman" w:cs="Times New Roman"/>
          <w:sz w:val="24"/>
          <w:szCs w:val="24"/>
        </w:rPr>
        <w:t xml:space="preserve"> Процент пассивности (число аудиторных занятий) в среднем составляет 8%.</w:t>
      </w: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F0" w:rsidRDefault="004620F0" w:rsidP="004620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20F0" w:rsidRPr="00B05430" w:rsidRDefault="004620F0" w:rsidP="004620F0">
      <w:pPr>
        <w:shd w:val="clear" w:color="auto" w:fill="E36C0A" w:themeFill="accent6" w:themeFillShade="B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430">
        <w:rPr>
          <w:rFonts w:ascii="Times New Roman" w:hAnsi="Times New Roman" w:cs="Times New Roman"/>
          <w:b/>
          <w:sz w:val="32"/>
          <w:szCs w:val="32"/>
        </w:rPr>
        <w:t>Результаты освоения курса</w:t>
      </w:r>
    </w:p>
    <w:p w:rsidR="004620F0" w:rsidRDefault="004620F0" w:rsidP="004620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20F0" w:rsidRPr="00DC74A0" w:rsidRDefault="004620F0" w:rsidP="004620F0">
      <w:pPr>
        <w:pStyle w:val="a4"/>
        <w:spacing w:before="0" w:beforeAutospacing="0" w:after="0" w:afterAutospacing="0"/>
      </w:pPr>
      <w:r w:rsidRPr="00DC74A0">
        <w:t> </w:t>
      </w:r>
    </w:p>
    <w:p w:rsidR="004620F0" w:rsidRPr="00303C01" w:rsidRDefault="004620F0" w:rsidP="00462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03C01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</w:t>
      </w:r>
      <w:r w:rsidRPr="00303C01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Подвижные игры</w:t>
      </w:r>
      <w:r w:rsidRPr="00303C01">
        <w:rPr>
          <w:rFonts w:ascii="Times New Roman" w:hAnsi="Times New Roman" w:cs="Times New Roman"/>
          <w:sz w:val="24"/>
          <w:szCs w:val="24"/>
        </w:rPr>
        <w:t>» является формирование следующих умений:</w:t>
      </w:r>
    </w:p>
    <w:p w:rsidR="004620F0" w:rsidRPr="00303C01" w:rsidRDefault="004620F0" w:rsidP="004620F0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целостный, социально ориентированный взгляд на мир;</w:t>
      </w:r>
    </w:p>
    <w:p w:rsidR="004620F0" w:rsidRPr="00303C01" w:rsidRDefault="004620F0" w:rsidP="004620F0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ориентация на успех в учебной деятельности и понимание его причин;</w:t>
      </w:r>
    </w:p>
    <w:p w:rsidR="004620F0" w:rsidRPr="00303C01" w:rsidRDefault="004620F0" w:rsidP="004620F0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самооценке на основе критерия успешной деятельности;</w:t>
      </w:r>
    </w:p>
    <w:p w:rsidR="004620F0" w:rsidRPr="00303C01" w:rsidRDefault="004620F0" w:rsidP="004620F0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620F0" w:rsidRPr="00303C01" w:rsidRDefault="004620F0" w:rsidP="004620F0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color w:val="170E02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4620F0" w:rsidRPr="00303C01" w:rsidRDefault="004620F0" w:rsidP="004620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4620F0" w:rsidRPr="00303C01" w:rsidRDefault="004620F0" w:rsidP="004620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мобилизовать свои личностные и физические ресурсы стрессоустойчивости;</w:t>
      </w:r>
    </w:p>
    <w:p w:rsidR="004620F0" w:rsidRPr="00303C01" w:rsidRDefault="004620F0" w:rsidP="004620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здорового и безопасного образа жизни.</w:t>
      </w:r>
    </w:p>
    <w:p w:rsidR="004620F0" w:rsidRPr="00303C01" w:rsidRDefault="004620F0" w:rsidP="004620F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C0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0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C01">
        <w:rPr>
          <w:rFonts w:ascii="Times New Roman" w:hAnsi="Times New Roman" w:cs="Times New Roman"/>
          <w:sz w:val="24"/>
          <w:szCs w:val="24"/>
        </w:rPr>
        <w:t>результатами программы внеурочной деятельности по спортивно-оздоровительному направлению «</w:t>
      </w:r>
      <w:r w:rsidRPr="00303C01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Подвижные игры</w:t>
      </w:r>
      <w:r w:rsidRPr="00303C01">
        <w:rPr>
          <w:rFonts w:ascii="Times New Roman" w:hAnsi="Times New Roman" w:cs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4620F0" w:rsidRPr="00303C01" w:rsidRDefault="004620F0" w:rsidP="004620F0">
      <w:pPr>
        <w:pStyle w:val="a7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01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4620F0" w:rsidRPr="00303C01" w:rsidRDefault="004620F0" w:rsidP="004620F0">
      <w:pPr>
        <w:pStyle w:val="c2c6c24c4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3C01">
        <w:rPr>
          <w:rStyle w:val="c0"/>
        </w:rPr>
        <w:t>умения планировать, регулировать, контролировать и оценивать свои действия;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303C01">
        <w:rPr>
          <w:rStyle w:val="c0"/>
        </w:rPr>
        <w:t xml:space="preserve">планирование общей цели и пути её достижения; 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303C01">
        <w:rPr>
          <w:rStyle w:val="c0"/>
        </w:rPr>
        <w:t xml:space="preserve">распределение функций и ролей в совместной деятельности; 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303C01">
        <w:rPr>
          <w:rStyle w:val="c0"/>
        </w:rPr>
        <w:t xml:space="preserve">конструктивное разрешение конфликтов; 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303C01">
        <w:rPr>
          <w:rStyle w:val="c0"/>
        </w:rPr>
        <w:t xml:space="preserve">осуществление взаимного контроля; 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303C01">
        <w:rPr>
          <w:rStyle w:val="c0"/>
        </w:rPr>
        <w:t>оценка собственного поведения и поведения партнёра и внесение  необходимых коррективов;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3C01">
        <w:rPr>
          <w:shd w:val="clear" w:color="auto" w:fill="FFFFFF"/>
        </w:rPr>
        <w:t>принимать и сохранять учебную задачу;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3C01">
        <w:rPr>
          <w:shd w:val="clear" w:color="auto" w:fill="FFFFFF"/>
        </w:rPr>
        <w:t>планировать свои действия в соответствии с поставленной задачей и условиями её реализации;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3C01">
        <w:rPr>
          <w:shd w:val="clear" w:color="auto" w:fill="FFFFFF"/>
        </w:rPr>
        <w:t>учитывать установленные правила в планировании и контроле способа решения;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3C01">
        <w:rPr>
          <w:shd w:val="clear" w:color="auto" w:fill="FFFFFF"/>
        </w:rPr>
        <w:t xml:space="preserve">адекватно воспринимать предложения и оценку учителей, </w:t>
      </w:r>
      <w:proofErr w:type="spellStart"/>
      <w:r w:rsidRPr="00303C01">
        <w:rPr>
          <w:shd w:val="clear" w:color="auto" w:fill="FFFFFF"/>
        </w:rPr>
        <w:t>товарищей</w:t>
      </w:r>
      <w:proofErr w:type="gramStart"/>
      <w:r w:rsidRPr="00303C01">
        <w:rPr>
          <w:shd w:val="clear" w:color="auto" w:fill="FFFFFF"/>
        </w:rPr>
        <w:t>,р</w:t>
      </w:r>
      <w:proofErr w:type="gramEnd"/>
      <w:r w:rsidRPr="00303C01">
        <w:rPr>
          <w:shd w:val="clear" w:color="auto" w:fill="FFFFFF"/>
        </w:rPr>
        <w:t>одителей</w:t>
      </w:r>
      <w:proofErr w:type="spellEnd"/>
      <w:r w:rsidRPr="00303C01">
        <w:rPr>
          <w:shd w:val="clear" w:color="auto" w:fill="FFFFFF"/>
        </w:rPr>
        <w:t xml:space="preserve"> и других людей;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3C01">
        <w:rPr>
          <w:shd w:val="clear" w:color="auto" w:fill="FFFFFF"/>
        </w:rPr>
        <w:t>различать способ и результат действия;</w:t>
      </w:r>
    </w:p>
    <w:p w:rsidR="004620F0" w:rsidRPr="00303C01" w:rsidRDefault="004620F0" w:rsidP="004620F0">
      <w:pPr>
        <w:pStyle w:val="c2c6c24c4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3C01">
        <w:rPr>
          <w:shd w:val="clear" w:color="auto" w:fill="FFFFFF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303C01">
        <w:rPr>
          <w:color w:val="666666"/>
          <w:shd w:val="clear" w:color="auto" w:fill="FFFFFF"/>
        </w:rPr>
        <w:t>.</w:t>
      </w:r>
    </w:p>
    <w:p w:rsidR="004620F0" w:rsidRPr="00303C01" w:rsidRDefault="004620F0" w:rsidP="004620F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Познавательные УУД:</w:t>
      </w:r>
    </w:p>
    <w:p w:rsidR="004620F0" w:rsidRPr="00303C01" w:rsidRDefault="004620F0" w:rsidP="004620F0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4620F0" w:rsidRPr="00303C01" w:rsidRDefault="004620F0" w:rsidP="004620F0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перерабатывать полученную информацию, делать выводы;</w:t>
      </w:r>
    </w:p>
    <w:p w:rsidR="004620F0" w:rsidRPr="00303C01" w:rsidRDefault="004620F0" w:rsidP="004620F0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предлагать свои правила игры на основе знакомых игр; </w:t>
      </w:r>
    </w:p>
    <w:p w:rsidR="004620F0" w:rsidRPr="00303C01" w:rsidRDefault="004620F0" w:rsidP="004620F0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устанавливать причинно-следственные связи. </w:t>
      </w:r>
    </w:p>
    <w:p w:rsidR="004620F0" w:rsidRPr="00303C01" w:rsidRDefault="004620F0" w:rsidP="004620F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C01">
        <w:rPr>
          <w:rFonts w:ascii="Times New Roman" w:hAnsi="Times New Roman" w:cs="Times New Roman"/>
          <w:b/>
          <w:i/>
          <w:sz w:val="24"/>
          <w:szCs w:val="24"/>
        </w:rPr>
        <w:t xml:space="preserve"> Коммуникативные УУД</w:t>
      </w:r>
      <w:r w:rsidRPr="00303C01">
        <w:rPr>
          <w:rFonts w:ascii="Times New Roman" w:hAnsi="Times New Roman" w:cs="Times New Roman"/>
          <w:i/>
          <w:sz w:val="24"/>
          <w:szCs w:val="24"/>
        </w:rPr>
        <w:t>:</w:t>
      </w:r>
    </w:p>
    <w:p w:rsidR="004620F0" w:rsidRPr="00303C01" w:rsidRDefault="004620F0" w:rsidP="004620F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взаимодействие, ориентация на партнёра, сотрудничество и кооперация (в командных видах игры);</w:t>
      </w:r>
    </w:p>
    <w:p w:rsidR="004620F0" w:rsidRPr="00303C01" w:rsidRDefault="004620F0" w:rsidP="004620F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адекватно использовать коммуникативные средства для решения различных коммуникативных задач; </w:t>
      </w:r>
    </w:p>
    <w:p w:rsidR="004620F0" w:rsidRPr="00303C01" w:rsidRDefault="004620F0" w:rsidP="004620F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собственной</w:t>
      </w:r>
      <w:proofErr w:type="gramEnd"/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, и ориентироваться на позицию партнёра в общении и взаимодействии;</w:t>
      </w:r>
    </w:p>
    <w:p w:rsidR="004620F0" w:rsidRPr="00303C01" w:rsidRDefault="004620F0" w:rsidP="004620F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учитывать разные мнения и стремиться к координации различных позиций в сотрудничестве;</w:t>
      </w:r>
    </w:p>
    <w:p w:rsidR="004620F0" w:rsidRPr="00303C01" w:rsidRDefault="004620F0" w:rsidP="004620F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собственное мнение и позицию;</w:t>
      </w:r>
    </w:p>
    <w:p w:rsidR="004620F0" w:rsidRPr="00303C01" w:rsidRDefault="004620F0" w:rsidP="004620F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договариваться и приходить к общему решению в </w:t>
      </w:r>
      <w:proofErr w:type="spellStart"/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совместнойдеятельности</w:t>
      </w:r>
      <w:proofErr w:type="spellEnd"/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в ситуации столкновения интересов;</w:t>
      </w:r>
    </w:p>
    <w:p w:rsidR="004620F0" w:rsidRPr="00303C01" w:rsidRDefault="004620F0" w:rsidP="004620F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и следовать им;</w:t>
      </w:r>
    </w:p>
    <w:p w:rsidR="004620F0" w:rsidRPr="00303C01" w:rsidRDefault="004620F0" w:rsidP="004620F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группе.</w:t>
      </w:r>
    </w:p>
    <w:p w:rsidR="004620F0" w:rsidRPr="00303C01" w:rsidRDefault="004620F0" w:rsidP="004620F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F0" w:rsidRPr="00303C01" w:rsidRDefault="004620F0" w:rsidP="004620F0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01">
        <w:rPr>
          <w:rFonts w:ascii="Times New Roman" w:hAnsi="Times New Roman" w:cs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4620F0" w:rsidRPr="00303C01" w:rsidRDefault="004620F0" w:rsidP="00462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эстетическое, интеллектуальное развитие.</w:t>
      </w:r>
    </w:p>
    <w:p w:rsidR="004620F0" w:rsidRPr="00303C01" w:rsidRDefault="004620F0" w:rsidP="004620F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двигательная подготовленность как важный компонент здоровья учащихся;</w:t>
      </w:r>
    </w:p>
    <w:p w:rsidR="004620F0" w:rsidRPr="00303C01" w:rsidRDefault="004620F0" w:rsidP="004620F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физических способностей;</w:t>
      </w:r>
    </w:p>
    <w:p w:rsidR="004620F0" w:rsidRPr="00303C01" w:rsidRDefault="004620F0" w:rsidP="004620F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lang w:eastAsia="ru-RU"/>
        </w:rPr>
        <w:t>освоение правил здорового и безопасного образа жизни;</w:t>
      </w:r>
    </w:p>
    <w:p w:rsidR="004620F0" w:rsidRPr="00303C01" w:rsidRDefault="004620F0" w:rsidP="004620F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 психических и нравственных качеств;</w:t>
      </w:r>
    </w:p>
    <w:p w:rsidR="004620F0" w:rsidRPr="00303C01" w:rsidRDefault="004620F0" w:rsidP="004620F0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социальной и трудовой активности; </w:t>
      </w:r>
      <w:r w:rsidRPr="00303C01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4620F0" w:rsidRPr="00303C01" w:rsidRDefault="004620F0" w:rsidP="004620F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 сверстниками подвижные игры; </w:t>
      </w:r>
    </w:p>
    <w:p w:rsidR="004620F0" w:rsidRPr="00303C01" w:rsidRDefault="004620F0" w:rsidP="004620F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по правилам проведения подвижных игр и соревнований; </w:t>
      </w:r>
    </w:p>
    <w:p w:rsidR="004620F0" w:rsidRPr="00303C01" w:rsidRDefault="004620F0" w:rsidP="004620F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4620F0" w:rsidRPr="00303C01" w:rsidRDefault="004620F0" w:rsidP="004620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20F0" w:rsidRPr="00303C01" w:rsidRDefault="004620F0" w:rsidP="004620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01">
        <w:rPr>
          <w:rFonts w:ascii="Times New Roman" w:hAnsi="Times New Roman" w:cs="Times New Roman"/>
          <w:b/>
          <w:sz w:val="24"/>
          <w:szCs w:val="24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4620F0" w:rsidRPr="00303C01" w:rsidRDefault="004620F0" w:rsidP="00462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F0" w:rsidRPr="00303C01" w:rsidRDefault="004620F0" w:rsidP="00462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 xml:space="preserve">В ходе реализация программы внеурочной деятельности по спортивно-оздоровительному направлению «Подвижные игры» обучающиеся должны </w:t>
      </w:r>
      <w:r w:rsidRPr="00303C01">
        <w:rPr>
          <w:rFonts w:ascii="Times New Roman" w:hAnsi="Times New Roman" w:cs="Times New Roman"/>
          <w:b/>
          <w:sz w:val="24"/>
          <w:szCs w:val="24"/>
        </w:rPr>
        <w:t>знать</w:t>
      </w:r>
      <w:r w:rsidRPr="00303C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20F0" w:rsidRPr="00303C01" w:rsidRDefault="004620F0" w:rsidP="004620F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истории развития подвижных игр  в России;</w:t>
      </w:r>
    </w:p>
    <w:p w:rsidR="004620F0" w:rsidRPr="00303C01" w:rsidRDefault="004620F0" w:rsidP="004620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педагогические, физиологические и психологические основы обучения двигательным действиям и воспитания физических качеств;</w:t>
      </w:r>
    </w:p>
    <w:p w:rsidR="004620F0" w:rsidRPr="00303C01" w:rsidRDefault="004620F0" w:rsidP="004620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формирования индивидуальных черт свойств личности посредством регулярных занятий;</w:t>
      </w:r>
    </w:p>
    <w:p w:rsidR="004620F0" w:rsidRPr="00303C01" w:rsidRDefault="004620F0" w:rsidP="004620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способы контроля по развитию адаптивных свойств организма, укрепления здоровья и повышение физической подготовленности;</w:t>
      </w:r>
    </w:p>
    <w:p w:rsidR="004620F0" w:rsidRPr="00303C01" w:rsidRDefault="004620F0" w:rsidP="004620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C01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личной гигиены, профилактика травматизма и оказания доврачебной помощи; </w:t>
      </w:r>
      <w:r w:rsidRPr="00303C01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4620F0" w:rsidRPr="00303C01" w:rsidRDefault="004620F0" w:rsidP="004620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C01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4620F0" w:rsidRPr="00303C01" w:rsidRDefault="004620F0" w:rsidP="004620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Должны уметь:</w:t>
      </w:r>
    </w:p>
    <w:p w:rsidR="004620F0" w:rsidRPr="00303C01" w:rsidRDefault="004620F0" w:rsidP="004620F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4620F0" w:rsidRPr="00303C01" w:rsidRDefault="004620F0" w:rsidP="004620F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 w:rsidR="004620F0" w:rsidRPr="00303C01" w:rsidRDefault="004620F0" w:rsidP="004620F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выбора;</w:t>
      </w:r>
    </w:p>
    <w:p w:rsidR="004620F0" w:rsidRPr="00303C01" w:rsidRDefault="004620F0" w:rsidP="004620F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 правильно осуществлять двигательные действия, использовать их в условиях соревновательной деятельности и организации собственного досуга;</w:t>
      </w:r>
    </w:p>
    <w:p w:rsidR="004620F0" w:rsidRPr="00303C01" w:rsidRDefault="004620F0" w:rsidP="004620F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4620F0" w:rsidRPr="00303C01" w:rsidRDefault="004620F0" w:rsidP="004620F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разрабатывать индивидуальный двигательный режим, подбирать и планировать физические упражнения; </w:t>
      </w:r>
    </w:p>
    <w:p w:rsidR="004620F0" w:rsidRPr="00303C01" w:rsidRDefault="004620F0" w:rsidP="004620F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303C0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03C0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владеть культурой общения;</w:t>
      </w:r>
    </w:p>
    <w:p w:rsidR="004620F0" w:rsidRPr="00303C01" w:rsidRDefault="004620F0" w:rsidP="004620F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4620F0" w:rsidRPr="00303C01" w:rsidRDefault="004620F0" w:rsidP="004620F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01">
        <w:rPr>
          <w:rFonts w:ascii="Times New Roman" w:hAnsi="Times New Roman" w:cs="Times New Roman"/>
          <w:sz w:val="24"/>
          <w:szCs w:val="24"/>
          <w:lang w:eastAsia="ru-RU"/>
        </w:rPr>
        <w:t>пользоваться современным спортивным инвентарем и оборудованием.</w:t>
      </w:r>
    </w:p>
    <w:p w:rsidR="004620F0" w:rsidRDefault="004620F0" w:rsidP="004620F0">
      <w:pPr>
        <w:pStyle w:val="a4"/>
        <w:spacing w:before="0" w:beforeAutospacing="0" w:after="0" w:afterAutospacing="0"/>
      </w:pPr>
    </w:p>
    <w:p w:rsidR="004620F0" w:rsidRPr="003F05FA" w:rsidRDefault="004620F0" w:rsidP="00462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6DC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20F0" w:rsidRDefault="004620F0" w:rsidP="004620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20F0" w:rsidRPr="006A3354" w:rsidRDefault="004620F0" w:rsidP="00462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54">
        <w:rPr>
          <w:rFonts w:ascii="Times New Roman" w:hAnsi="Times New Roman" w:cs="Times New Roman"/>
          <w:b/>
          <w:sz w:val="24"/>
          <w:szCs w:val="24"/>
        </w:rPr>
        <w:t xml:space="preserve">Результаты первого уровня: </w:t>
      </w:r>
    </w:p>
    <w:p w:rsidR="004620F0" w:rsidRPr="00303C01" w:rsidRDefault="004620F0" w:rsidP="004620F0">
      <w:pPr>
        <w:numPr>
          <w:ilvl w:val="0"/>
          <w:numId w:val="9"/>
        </w:numPr>
        <w:tabs>
          <w:tab w:val="clear" w:pos="720"/>
          <w:tab w:val="num" w:pos="0"/>
          <w:tab w:val="left" w:pos="231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4620F0" w:rsidRPr="00303C01" w:rsidRDefault="004620F0" w:rsidP="004620F0">
      <w:pPr>
        <w:numPr>
          <w:ilvl w:val="0"/>
          <w:numId w:val="9"/>
        </w:numPr>
        <w:tabs>
          <w:tab w:val="clear" w:pos="720"/>
          <w:tab w:val="num" w:pos="0"/>
          <w:tab w:val="left" w:pos="231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методов и форм физической культуры, простейших элементов спортивной подготовки;</w:t>
      </w:r>
    </w:p>
    <w:p w:rsidR="004620F0" w:rsidRPr="00303C01" w:rsidRDefault="004620F0" w:rsidP="004620F0">
      <w:pPr>
        <w:numPr>
          <w:ilvl w:val="0"/>
          <w:numId w:val="9"/>
        </w:numPr>
        <w:tabs>
          <w:tab w:val="clear" w:pos="720"/>
          <w:tab w:val="num" w:pos="0"/>
          <w:tab w:val="left" w:pos="231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питания.</w:t>
      </w:r>
    </w:p>
    <w:p w:rsidR="004620F0" w:rsidRDefault="004620F0" w:rsidP="0046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E1">
        <w:rPr>
          <w:rFonts w:ascii="Times New Roman" w:hAnsi="Times New Roman" w:cs="Times New Roman"/>
          <w:sz w:val="24"/>
          <w:szCs w:val="24"/>
          <w:u w:val="single"/>
        </w:rPr>
        <w:t>Формы достижения  результатов первого уровня</w:t>
      </w:r>
      <w:r>
        <w:rPr>
          <w:rFonts w:ascii="Times New Roman" w:hAnsi="Times New Roman" w:cs="Times New Roman"/>
          <w:sz w:val="24"/>
          <w:szCs w:val="24"/>
        </w:rPr>
        <w:t>: познавательные беседы, инструктажи, социальные пробы, поездки, экскурсии, беседы о здоровом образе жизни.</w:t>
      </w: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F73">
        <w:rPr>
          <w:rFonts w:ascii="Times New Roman" w:hAnsi="Times New Roman" w:cs="Times New Roman"/>
          <w:sz w:val="24"/>
          <w:szCs w:val="24"/>
          <w:u w:val="single"/>
        </w:rPr>
        <w:t>Формы контроля результатов первого уровня</w:t>
      </w:r>
      <w:r>
        <w:rPr>
          <w:rFonts w:ascii="Times New Roman" w:hAnsi="Times New Roman" w:cs="Times New Roman"/>
          <w:sz w:val="24"/>
          <w:szCs w:val="24"/>
        </w:rPr>
        <w:t>: ролевые игры.</w:t>
      </w: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F0" w:rsidRDefault="004620F0" w:rsidP="00462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54">
        <w:rPr>
          <w:rFonts w:ascii="Times New Roman" w:hAnsi="Times New Roman" w:cs="Times New Roman"/>
          <w:b/>
          <w:sz w:val="24"/>
          <w:szCs w:val="24"/>
        </w:rPr>
        <w:t>Результаты второго уровня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20F0" w:rsidRPr="00303C01" w:rsidRDefault="004620F0" w:rsidP="004620F0">
      <w:pPr>
        <w:pStyle w:val="a3"/>
        <w:numPr>
          <w:ilvl w:val="0"/>
          <w:numId w:val="10"/>
        </w:numPr>
        <w:ind w:left="18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вообще.</w:t>
      </w: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F0" w:rsidRDefault="004620F0" w:rsidP="0046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E1">
        <w:rPr>
          <w:rFonts w:ascii="Times New Roman" w:hAnsi="Times New Roman" w:cs="Times New Roman"/>
          <w:sz w:val="24"/>
          <w:szCs w:val="24"/>
          <w:u w:val="single"/>
        </w:rPr>
        <w:t xml:space="preserve">Формы достижения результатов </w:t>
      </w:r>
      <w:r>
        <w:rPr>
          <w:rFonts w:ascii="Times New Roman" w:hAnsi="Times New Roman" w:cs="Times New Roman"/>
          <w:sz w:val="24"/>
          <w:szCs w:val="24"/>
          <w:u w:val="single"/>
        </w:rPr>
        <w:t>второго</w:t>
      </w:r>
      <w:r w:rsidRPr="00A876E1">
        <w:rPr>
          <w:rFonts w:ascii="Times New Roman" w:hAnsi="Times New Roman" w:cs="Times New Roman"/>
          <w:sz w:val="24"/>
          <w:szCs w:val="24"/>
          <w:u w:val="single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>:  оздоровительные акции, социально-значимые акции в классе.</w:t>
      </w: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F73">
        <w:rPr>
          <w:rFonts w:ascii="Times New Roman" w:hAnsi="Times New Roman" w:cs="Times New Roman"/>
          <w:sz w:val="24"/>
          <w:szCs w:val="24"/>
          <w:u w:val="single"/>
        </w:rPr>
        <w:t xml:space="preserve">Формы контроля результатов </w:t>
      </w:r>
      <w:r>
        <w:rPr>
          <w:rFonts w:ascii="Times New Roman" w:hAnsi="Times New Roman" w:cs="Times New Roman"/>
          <w:sz w:val="24"/>
          <w:szCs w:val="24"/>
          <w:u w:val="single"/>
        </w:rPr>
        <w:t>второго</w:t>
      </w:r>
      <w:r w:rsidRPr="00FB6F73">
        <w:rPr>
          <w:rFonts w:ascii="Times New Roman" w:hAnsi="Times New Roman" w:cs="Times New Roman"/>
          <w:sz w:val="24"/>
          <w:szCs w:val="24"/>
          <w:u w:val="single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3C01">
        <w:rPr>
          <w:rFonts w:ascii="Times New Roman" w:hAnsi="Times New Roman" w:cs="Times New Roman"/>
          <w:sz w:val="24"/>
          <w:szCs w:val="24"/>
        </w:rPr>
        <w:t>выполнение заданий соревновательного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F0" w:rsidRPr="006A3354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третьего уровня:</w:t>
      </w:r>
    </w:p>
    <w:p w:rsidR="004620F0" w:rsidRPr="00303C01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01">
        <w:rPr>
          <w:rFonts w:ascii="Times New Roman" w:hAnsi="Times New Roman" w:cs="Times New Roman"/>
          <w:b/>
          <w:sz w:val="24"/>
          <w:szCs w:val="24"/>
        </w:rPr>
        <w:t>•</w:t>
      </w:r>
      <w:r w:rsidRPr="00303C01">
        <w:rPr>
          <w:rFonts w:ascii="Times New Roman" w:hAnsi="Times New Roman" w:cs="Times New Roman"/>
          <w:b/>
          <w:sz w:val="24"/>
          <w:szCs w:val="24"/>
        </w:rPr>
        <w:tab/>
      </w:r>
      <w:r w:rsidRPr="00303C01">
        <w:rPr>
          <w:rFonts w:ascii="Times New Roman" w:hAnsi="Times New Roman" w:cs="Times New Roman"/>
          <w:sz w:val="24"/>
          <w:szCs w:val="24"/>
        </w:rPr>
        <w:t>регулярные занятия спортом; систематические оздоровительн</w:t>
      </w:r>
      <w:proofErr w:type="gramStart"/>
      <w:r w:rsidRPr="00303C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03C01">
        <w:rPr>
          <w:rFonts w:ascii="Times New Roman" w:hAnsi="Times New Roman" w:cs="Times New Roman"/>
          <w:sz w:val="24"/>
          <w:szCs w:val="24"/>
        </w:rPr>
        <w:t xml:space="preserve"> закаливающие процедуры;</w:t>
      </w: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C01">
        <w:rPr>
          <w:rFonts w:ascii="Times New Roman" w:hAnsi="Times New Roman" w:cs="Times New Roman"/>
          <w:sz w:val="24"/>
          <w:szCs w:val="24"/>
        </w:rPr>
        <w:t>•</w:t>
      </w:r>
      <w:r w:rsidRPr="00303C01">
        <w:rPr>
          <w:rFonts w:ascii="Times New Roman" w:hAnsi="Times New Roman" w:cs="Times New Roman"/>
          <w:sz w:val="24"/>
          <w:szCs w:val="24"/>
        </w:rPr>
        <w:tab/>
        <w:t>участие в спортивных и оздоровительных акциях в окружающем школу социуме.</w:t>
      </w:r>
    </w:p>
    <w:p w:rsidR="004620F0" w:rsidRDefault="004620F0" w:rsidP="0046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F0" w:rsidRDefault="004620F0" w:rsidP="0046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E1">
        <w:rPr>
          <w:rFonts w:ascii="Times New Roman" w:hAnsi="Times New Roman" w:cs="Times New Roman"/>
          <w:sz w:val="24"/>
          <w:szCs w:val="24"/>
          <w:u w:val="single"/>
        </w:rPr>
        <w:t xml:space="preserve">Формы достижения  результатов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третьего</w:t>
      </w:r>
      <w:r w:rsidRPr="00A876E1">
        <w:rPr>
          <w:rFonts w:ascii="Times New Roman" w:hAnsi="Times New Roman" w:cs="Times New Roman"/>
          <w:sz w:val="24"/>
          <w:szCs w:val="24"/>
          <w:u w:val="single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>: викторины, конкурсы, ролевые игры.</w:t>
      </w:r>
    </w:p>
    <w:p w:rsidR="004620F0" w:rsidRDefault="004620F0" w:rsidP="004620F0"/>
    <w:p w:rsidR="004620F0" w:rsidRDefault="004620F0" w:rsidP="00462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73">
        <w:rPr>
          <w:rFonts w:ascii="Times New Roman" w:hAnsi="Times New Roman" w:cs="Times New Roman"/>
          <w:sz w:val="24"/>
          <w:szCs w:val="24"/>
          <w:u w:val="single"/>
        </w:rPr>
        <w:t xml:space="preserve">Формы контроля результатов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третьего</w:t>
      </w:r>
      <w:r w:rsidRPr="00FB6F73">
        <w:rPr>
          <w:rFonts w:ascii="Times New Roman" w:hAnsi="Times New Roman" w:cs="Times New Roman"/>
          <w:sz w:val="24"/>
          <w:szCs w:val="24"/>
          <w:u w:val="single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1AAF">
        <w:rPr>
          <w:rFonts w:ascii="Times New Roman" w:hAnsi="Times New Roman" w:cs="Times New Roman"/>
          <w:sz w:val="24"/>
          <w:szCs w:val="24"/>
        </w:rPr>
        <w:t>оценка уровня результатов деятельности (знание, представление,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по распространению ЗОЖ); </w:t>
      </w:r>
      <w:r w:rsidRPr="00211AAF">
        <w:rPr>
          <w:rFonts w:ascii="Times New Roman" w:hAnsi="Times New Roman" w:cs="Times New Roman"/>
          <w:sz w:val="24"/>
          <w:szCs w:val="24"/>
        </w:rPr>
        <w:t>результативность участ</w:t>
      </w:r>
      <w:r>
        <w:rPr>
          <w:rFonts w:ascii="Times New Roman" w:hAnsi="Times New Roman" w:cs="Times New Roman"/>
          <w:sz w:val="24"/>
          <w:szCs w:val="24"/>
        </w:rPr>
        <w:t>ия в конкурсных программах и др.</w:t>
      </w:r>
    </w:p>
    <w:p w:rsidR="004620F0" w:rsidRDefault="004620F0" w:rsidP="004620F0"/>
    <w:p w:rsidR="004620F0" w:rsidRPr="00F517E1" w:rsidRDefault="004620F0" w:rsidP="004620F0">
      <w:pPr>
        <w:shd w:val="clear" w:color="auto" w:fill="E36C0A" w:themeFill="accent6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7E1">
        <w:rPr>
          <w:rFonts w:ascii="Times New Roman" w:hAnsi="Times New Roman" w:cs="Times New Roman"/>
          <w:b/>
          <w:sz w:val="32"/>
          <w:szCs w:val="32"/>
        </w:rPr>
        <w:t>Содержание курса внеурочной деятельности</w:t>
      </w:r>
    </w:p>
    <w:p w:rsidR="004620F0" w:rsidRDefault="004620F0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0F0" w:rsidRPr="00211AAF" w:rsidRDefault="004620F0" w:rsidP="004620F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1AAF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211AAF">
        <w:rPr>
          <w:rFonts w:ascii="Times New Roman" w:hAnsi="Times New Roman" w:cs="Times New Roman"/>
          <w:sz w:val="24"/>
          <w:szCs w:val="24"/>
        </w:rPr>
        <w:t>Современные подвижные игры</w:t>
      </w:r>
      <w:r w:rsidRPr="00211AAF">
        <w:rPr>
          <w:rFonts w:ascii="Times New Roman" w:hAnsi="Times New Roman" w:cs="Times New Roman"/>
          <w:b/>
          <w:bCs/>
          <w:sz w:val="24"/>
          <w:szCs w:val="24"/>
        </w:rPr>
        <w:t>(66 ч.)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11AA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1 класс         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Здоровый образ жизни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Беседа о здоровом образе жизни.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    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 в порядке  - спасибо зарядке!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Комплекс упражнений утренней гимнастики.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Личная гигиена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Что такое гигиена. Правила личной гигиены.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Профилактика травматизма (4ч)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Инструкция по ТБ. Цели и задачи курса. Правила поведения в команде. 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Тема 5     Нарушение осанки (2ч)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Упражнения для укрепления осанки.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Тема 6     Современные подвижные игры (57ч)</w:t>
      </w:r>
    </w:p>
    <w:p w:rsidR="004620F0" w:rsidRPr="00211AAF" w:rsidRDefault="004620F0" w:rsidP="004620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«Мяч по кругу», «Поймай рыбку», «Цепи кованы», «Змейка на асфальте», «Бег с шариком», «Нас не слышно и не видно», «Третий лишний»,  «Ворота», «Чужая палочка»,  «Белки,  шишки и орехи», «Пустое место», «Круговая охота», «Команда быстроногих», «Эстафета с </w:t>
      </w:r>
      <w:proofErr w:type="spell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булавами»</w:t>
      </w:r>
      <w:proofErr w:type="gram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,«</w:t>
      </w:r>
      <w:proofErr w:type="gram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След</w:t>
      </w:r>
      <w:proofErr w:type="spell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след»,</w:t>
      </w:r>
      <w:r w:rsidRPr="00211AA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«Мишень»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11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С кочки на кочку»</w:t>
      </w:r>
      <w:r w:rsidRPr="00211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«Без пары»,  «Веревочка», «Плетень», «Кто больше», «Успевай, не зевай»,  «День и ночь», «Кто подходил?», «Караси </w:t>
      </w:r>
      <w:proofErr w:type="gram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и щука», «Белый медведь», «Два Мороза»,  «Охотники и утки», «Бомбардировка», «Встречная эстафета», «</w:t>
      </w:r>
      <w:r w:rsidRPr="00211AAF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Метание в цель</w:t>
      </w:r>
      <w:r w:rsidRPr="00211AA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», «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Гонка</w:t>
      </w:r>
      <w:r w:rsidRPr="00211AAF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мячей над головой, сидя в колоннах»,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«Подвижная цель», «Мяч соседу»,  «Передал – садись»,  «Быстрая передача», «Бросай – беги», «Не давай мяча водящему», «Гонка мячей по кругу»,  «Гонка мячей по рядам», «Встречная эстафета с мячом», «Эстафета с ведением мяча», «Перестрелка»,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«Наперегонки парами»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211AAF">
        <w:rPr>
          <w:rFonts w:ascii="Times New Roman" w:eastAsia="Calibri" w:hAnsi="Times New Roman" w:cs="Times New Roman"/>
          <w:sz w:val="24"/>
          <w:szCs w:val="24"/>
          <w:lang w:eastAsia="ru-RU"/>
        </w:rPr>
        <w:t>«Ловушки-перебежки»,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«Вызов номеров», «Хитрая лиса</w:t>
      </w:r>
      <w:proofErr w:type="gram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», «Наседка и курица»,  «Зайцы и лиса»,  «Ловля обезьян»,   «Третий лишний», «День и ночь», «Ворона и воробьи»,  «Красочки», « Эстафета».</w:t>
      </w:r>
    </w:p>
    <w:p w:rsidR="004620F0" w:rsidRPr="00211AAF" w:rsidRDefault="004620F0" w:rsidP="004620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Раздел 2  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Старинные подвижные игры</w:t>
      </w:r>
      <w:r w:rsidRPr="00211AA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(68 ч.)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11AA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2 класс         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Здоровый образ жизни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Беседа на тему «Если хочешь быть </w:t>
      </w:r>
      <w:proofErr w:type="gram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здоров</w:t>
      </w:r>
      <w:proofErr w:type="gram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…»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    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 в порядке - спасибо зарядке!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Комплекс упражнений для утренней гимнастики.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Личная гигиена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личной гигиены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Профилактика травматизма (3ч)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Правила по ТБ. 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Тема 5     Нарушение осанки (2ч)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Упражнения для укрепления осанки. Упражнения укрепляющего характера.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Тема 6     Старинные подвижные игры. Культура и этикет (60ч)</w:t>
      </w:r>
    </w:p>
    <w:p w:rsidR="004620F0" w:rsidRPr="00211AAF" w:rsidRDefault="004620F0" w:rsidP="004620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«Двенадцать </w:t>
      </w:r>
      <w:proofErr w:type="spellStart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палочек»</w:t>
      </w:r>
      <w:proofErr w:type="gramStart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,«</w:t>
      </w:r>
      <w:proofErr w:type="gramEnd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Катание</w:t>
      </w:r>
      <w:proofErr w:type="spellEnd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яиц», «</w:t>
      </w:r>
      <w:proofErr w:type="spellStart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Чижик»,«Пустое</w:t>
      </w:r>
      <w:proofErr w:type="spellEnd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место», «Городки», «Пятнашки», «Волки и овцы», «Намотай ленту». «Лапта»,  «Без соли соль»,  «Чет-нечет», «Серый волк»,«</w:t>
      </w:r>
      <w:proofErr w:type="spellStart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Ловись</w:t>
      </w:r>
      <w:proofErr w:type="spellEnd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рыбка, большая и маленькая», «</w:t>
      </w:r>
      <w:proofErr w:type="spellStart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Платок»,«Кто</w:t>
      </w:r>
      <w:proofErr w:type="spellEnd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боится колдуна?», «Догонялки на </w:t>
      </w:r>
      <w:proofErr w:type="spellStart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санках»,«Лучники</w:t>
      </w:r>
      <w:proofErr w:type="spellEnd"/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 Волк»,</w:t>
      </w:r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«Камнепад»,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«Горелки», «Шаровки», «</w:t>
      </w:r>
      <w:proofErr w:type="spell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Штандер</w:t>
      </w:r>
      <w:proofErr w:type="spell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«Рыбки», «Бабки», «Казаки-разбойники», «Пятнашки со скакалкой», «Кот и мыши», «Птица и клетка», « Али – баба»,  «Белки, зайцы, мышки», «Двенадцать палочек», «Пятнашки», «Хвост дракона»,  «Чай - чай-выручай», «Пустое место»,   «Машина едет, </w:t>
      </w:r>
      <w:proofErr w:type="spell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едет</w:t>
      </w:r>
      <w:proofErr w:type="gram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.С</w:t>
      </w:r>
      <w:proofErr w:type="gram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топ</w:t>
      </w:r>
      <w:proofErr w:type="spell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!»,  «Светофор»,  «Колечко», «Выше ножки от земли»,   «Перестрелка», «Замри»,  «Вышибалы», «Капканы», «Прятки». 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Раздел 3  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Русские народные игры и забавы</w:t>
      </w:r>
      <w:r w:rsidRPr="00211AA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(68 ч.)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11AA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3 класс         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Здоровый образ жизни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Кого мы можем считать здоровым человеком (беседа).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    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 в порядке - спасибо зарядке!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Комплекс упражнений утренней гимнастики.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Личная гигиена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личной гигиены.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Профилактика травматизма (3ч)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ТБ.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Тема 5     Нарушение осанки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Упражнения для укрепления осанки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Тема 6     Русские народные игры и забавы (61ч)</w:t>
      </w:r>
    </w:p>
    <w:p w:rsidR="004620F0" w:rsidRPr="00211AAF" w:rsidRDefault="004620F0" w:rsidP="004620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«Щука»,  «Водяной», «Третий лишний»,  «На золотом крыльце сидели», «Кандалы», «Ворота», «Слон», «Козёл», «Лягушки  и цапля», «Волк во рву», «Прыгуны», «Лошади», «Птичка и клетка», «Северный и южный ветер», «Бой петухов», «Караси и щука», «Лиса в курятнике», «Река и ров»,  «Горячая картошка»,  «Заяц без логова», «Подвижная цель»,  «Бредень», «Заколдованный замок», «Али – баба», «Два Мороза», «Жар – птица», «Перетягивание воза»,  «Горелки», «Гуси – лебеди»,  «Бой</w:t>
      </w:r>
      <w:proofErr w:type="gram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петухов»,  «Лапта», «Блуждающий мяч», «У медведя </w:t>
      </w:r>
      <w:proofErr w:type="gram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во</w:t>
      </w:r>
      <w:proofErr w:type="gram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бору»,  «Филин и пташки», «Кот и мыши», «Жмурки», «Гори, гори  ясно!»,  «Птицелов», «Охотник и зайцы»,  «Волк», «Карлики и великаны», «Чай – чай выручай!», «Вышибалы», «</w:t>
      </w:r>
      <w:proofErr w:type="spell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Штандер</w:t>
      </w:r>
      <w:proofErr w:type="spell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», « Мышеловка», эстафеты с мячом «Перенеси мяч», эстафеты зверей, эстафеты «Вызов номеров», эстафеты «Весёлые старты», эстафеты с обручами, эстафеты «Быстрые и ловкие».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4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Русские игровые традиции</w:t>
      </w:r>
      <w:r w:rsidRPr="00211AA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(68 ч.)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11AA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4 класс         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Здоровый образ жизни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Кого мы можем считать здоровым человеком (беседа).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    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 в порядке - спасибо зарядке!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Комплекс упражнений утренней гимнастики.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Личная гигиена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Что такое гигиена. Правила личной гигиены.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Профилактика травматизма (2ч)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Инструкция по ТБ. Цели и задачи курса.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Тема 5     Нарушение осанки (1ч)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Упражнения для укрепления осанки</w:t>
      </w:r>
    </w:p>
    <w:p w:rsidR="004620F0" w:rsidRPr="00211AAF" w:rsidRDefault="004620F0" w:rsidP="004620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Тема 6    Русские игровые традиции  (62ч)</w:t>
      </w:r>
    </w:p>
    <w:p w:rsidR="004620F0" w:rsidRPr="00211AAF" w:rsidRDefault="004620F0" w:rsidP="004620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 w:rsidRPr="00211A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Зазывалки</w:t>
      </w:r>
      <w:proofErr w:type="spellEnd"/>
      <w:r w:rsidRPr="00211A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Жребий»,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Волки во рву»,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Волки и овцы»,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Медведь и вожак»</w:t>
      </w:r>
      <w:r w:rsidRPr="00211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Водяной»,</w:t>
      </w:r>
      <w:r w:rsidRPr="00211A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Невод»,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Чехарда»,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Птицелов»,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Жмурки»,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211AAF">
        <w:rPr>
          <w:rFonts w:ascii="Times New Roman" w:eastAsia="Calibri" w:hAnsi="Times New Roman" w:cs="Times New Roman"/>
          <w:bCs/>
          <w:color w:val="414141"/>
          <w:sz w:val="24"/>
          <w:szCs w:val="24"/>
          <w:shd w:val="clear" w:color="auto" w:fill="FFFFFF"/>
          <w:lang w:eastAsia="ar-SA"/>
        </w:rPr>
        <w:t>Дуга»,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«Кот и мышь», «Ляпка»,  «Заря»,   «Гуси»,   «Удар по веревочке», «Зайки»,  «Прыганье со связанными ногами»,   «У медведя </w:t>
      </w:r>
      <w:proofErr w:type="gram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во</w:t>
      </w:r>
      <w:proofErr w:type="gram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бору», «Гуси», «Бой петухов»,   «Переездной конь»,   «Зелёная репка»,  «Дударь», «</w:t>
      </w:r>
      <w:proofErr w:type="spell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Капустка</w:t>
      </w:r>
      <w:proofErr w:type="spell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»,   «Солнышко», «В круги», «Медом или сахаром», «Горячее место», «Бездомный заяц», «Скакалка-</w:t>
      </w:r>
      <w:proofErr w:type="spell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подсекалка</w:t>
      </w:r>
      <w:proofErr w:type="spell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», «Коршун и наседка»,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Медведь и </w:t>
      </w:r>
      <w:proofErr w:type="gramStart"/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вожак», 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«Пастух и стадо»,  «Мышеловка»,  «Филин и пташки», «</w:t>
      </w:r>
      <w:r w:rsidRPr="00211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Птицелов»,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«Воевода», «Лиса в курятнике», «Капканы», «Двенадцать палочек», «Гори, гори ясно!»,</w:t>
      </w:r>
      <w:r w:rsidRPr="00211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«Пустое место»,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«Чехарда»,  «</w:t>
      </w:r>
      <w:proofErr w:type="spellStart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Штандер</w:t>
      </w:r>
      <w:proofErr w:type="spellEnd"/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«Караси и щука», </w:t>
      </w:r>
      <w:r w:rsidRPr="00211A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«</w:t>
      </w:r>
      <w:r w:rsidRPr="00211AAF">
        <w:rPr>
          <w:rFonts w:ascii="Times New Roman" w:eastAsia="Calibri" w:hAnsi="Times New Roman" w:cs="Times New Roman"/>
          <w:sz w:val="24"/>
          <w:szCs w:val="24"/>
          <w:lang w:eastAsia="ar-SA"/>
        </w:rPr>
        <w:t>Два Мороза»,   «Вышибалы», «Рыбки».</w:t>
      </w:r>
      <w:proofErr w:type="gramEnd"/>
    </w:p>
    <w:p w:rsidR="004620F0" w:rsidRPr="00211AAF" w:rsidRDefault="004620F0" w:rsidP="00462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F0" w:rsidRDefault="004620F0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0F0" w:rsidRPr="00F4023B" w:rsidRDefault="004620F0" w:rsidP="004620F0">
      <w:pPr>
        <w:shd w:val="clear" w:color="auto" w:fill="E36C0A" w:themeFill="accent6" w:themeFillShade="B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23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4620F0" w:rsidRDefault="004620F0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AAF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AF">
        <w:rPr>
          <w:rFonts w:ascii="Times New Roman" w:hAnsi="Times New Roman" w:cs="Times New Roman"/>
          <w:b/>
          <w:sz w:val="24"/>
          <w:szCs w:val="24"/>
        </w:rPr>
        <w:t>«</w:t>
      </w:r>
      <w:r w:rsidRPr="00211AAF">
        <w:rPr>
          <w:rFonts w:ascii="Times New Roman" w:hAnsi="Times New Roman"/>
          <w:sz w:val="24"/>
          <w:szCs w:val="24"/>
        </w:rPr>
        <w:t>Современные подвижные игры</w:t>
      </w:r>
      <w:r w:rsidRPr="00211AAF">
        <w:rPr>
          <w:rFonts w:ascii="Times New Roman" w:hAnsi="Times New Roman" w:cs="Times New Roman"/>
          <w:b/>
          <w:sz w:val="24"/>
          <w:szCs w:val="24"/>
        </w:rPr>
        <w:t>»</w:t>
      </w:r>
    </w:p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850"/>
        <w:gridCol w:w="1134"/>
        <w:gridCol w:w="1098"/>
      </w:tblGrid>
      <w:tr w:rsidR="004620F0" w:rsidRPr="00211AAF" w:rsidTr="00CE1A6C">
        <w:tc>
          <w:tcPr>
            <w:tcW w:w="534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Здоровье в порядке - спасибо зарядке!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Нарушение осанки.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0F0" w:rsidRPr="00211AAF" w:rsidRDefault="004620F0" w:rsidP="004620F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211A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2  класс</w:t>
      </w:r>
    </w:p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AF">
        <w:rPr>
          <w:rFonts w:ascii="Times New Roman" w:hAnsi="Times New Roman" w:cs="Times New Roman"/>
          <w:b/>
          <w:sz w:val="24"/>
          <w:szCs w:val="24"/>
        </w:rPr>
        <w:t>«</w:t>
      </w:r>
      <w:r w:rsidRPr="00211AAF">
        <w:rPr>
          <w:rFonts w:ascii="Times New Roman" w:hAnsi="Times New Roman"/>
          <w:sz w:val="24"/>
          <w:szCs w:val="24"/>
        </w:rPr>
        <w:t>Старинные подвижные игры</w:t>
      </w:r>
      <w:r w:rsidRPr="00211AAF">
        <w:rPr>
          <w:rFonts w:ascii="Times New Roman" w:hAnsi="Times New Roman" w:cs="Times New Roman"/>
          <w:b/>
          <w:sz w:val="24"/>
          <w:szCs w:val="24"/>
        </w:rPr>
        <w:t>»</w:t>
      </w:r>
    </w:p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850"/>
        <w:gridCol w:w="1134"/>
        <w:gridCol w:w="1098"/>
      </w:tblGrid>
      <w:tr w:rsidR="004620F0" w:rsidRPr="00211AAF" w:rsidTr="00CE1A6C">
        <w:tc>
          <w:tcPr>
            <w:tcW w:w="534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Здоровье в порядке - спасибо зарядке!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Нарушение осанки.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0F0" w:rsidRPr="00211AAF" w:rsidRDefault="004620F0" w:rsidP="004620F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211A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3  класс</w:t>
      </w:r>
    </w:p>
    <w:p w:rsidR="004620F0" w:rsidRPr="00211AAF" w:rsidRDefault="004620F0" w:rsidP="004620F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11AA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211AAF">
        <w:rPr>
          <w:rFonts w:ascii="Times New Roman" w:hAnsi="Times New Roman"/>
          <w:sz w:val="24"/>
          <w:szCs w:val="24"/>
        </w:rPr>
        <w:t>Русские народные игры и забавы»</w:t>
      </w:r>
    </w:p>
    <w:p w:rsidR="004620F0" w:rsidRPr="00211AAF" w:rsidRDefault="004620F0" w:rsidP="004620F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850"/>
        <w:gridCol w:w="1134"/>
        <w:gridCol w:w="1098"/>
      </w:tblGrid>
      <w:tr w:rsidR="004620F0" w:rsidRPr="00211AAF" w:rsidTr="00CE1A6C">
        <w:tc>
          <w:tcPr>
            <w:tcW w:w="534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End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Теория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 w:rsidRPr="0021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</w:t>
            </w:r>
            <w:proofErr w:type="spellEnd"/>
            <w:proofErr w:type="gramEnd"/>
          </w:p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Здоровье в порядке - спасибо зарядке!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Нарушение осанки.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игры.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620F0" w:rsidRPr="00211AAF" w:rsidTr="00CE1A6C">
        <w:tc>
          <w:tcPr>
            <w:tcW w:w="534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AA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11AAF">
        <w:rPr>
          <w:rFonts w:ascii="Times New Roman" w:hAnsi="Times New Roman" w:cs="Times New Roman"/>
          <w:sz w:val="24"/>
          <w:szCs w:val="24"/>
        </w:rPr>
        <w:t>«Русские игровые традиции»</w:t>
      </w:r>
    </w:p>
    <w:p w:rsidR="004620F0" w:rsidRPr="00211AAF" w:rsidRDefault="004620F0" w:rsidP="004620F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34"/>
        <w:gridCol w:w="860"/>
        <w:gridCol w:w="1147"/>
        <w:gridCol w:w="1110"/>
      </w:tblGrid>
      <w:tr w:rsidR="004620F0" w:rsidRPr="00211AAF" w:rsidTr="00CE1A6C">
        <w:trPr>
          <w:trHeight w:val="869"/>
        </w:trPr>
        <w:tc>
          <w:tcPr>
            <w:tcW w:w="540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4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47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11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620F0" w:rsidRPr="00211AAF" w:rsidTr="00CE1A6C">
        <w:trPr>
          <w:trHeight w:val="284"/>
        </w:trPr>
        <w:tc>
          <w:tcPr>
            <w:tcW w:w="540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86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1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rPr>
          <w:trHeight w:val="284"/>
        </w:trPr>
        <w:tc>
          <w:tcPr>
            <w:tcW w:w="540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Здоровье в порядке - спасибо зарядке!</w:t>
            </w:r>
          </w:p>
        </w:tc>
        <w:tc>
          <w:tcPr>
            <w:tcW w:w="86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1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rPr>
          <w:trHeight w:val="284"/>
        </w:trPr>
        <w:tc>
          <w:tcPr>
            <w:tcW w:w="540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86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1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620F0" w:rsidRPr="00211AAF" w:rsidTr="00CE1A6C">
        <w:trPr>
          <w:trHeight w:val="284"/>
        </w:trPr>
        <w:tc>
          <w:tcPr>
            <w:tcW w:w="540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86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F0" w:rsidRPr="00211AAF" w:rsidTr="00CE1A6C">
        <w:trPr>
          <w:trHeight w:val="284"/>
        </w:trPr>
        <w:tc>
          <w:tcPr>
            <w:tcW w:w="540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Нарушение осанки.</w:t>
            </w:r>
          </w:p>
        </w:tc>
        <w:tc>
          <w:tcPr>
            <w:tcW w:w="86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20F0" w:rsidRPr="00211AAF" w:rsidTr="00CE1A6C">
        <w:trPr>
          <w:trHeight w:val="284"/>
        </w:trPr>
        <w:tc>
          <w:tcPr>
            <w:tcW w:w="540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игры.</w:t>
            </w:r>
          </w:p>
        </w:tc>
        <w:tc>
          <w:tcPr>
            <w:tcW w:w="86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7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620F0" w:rsidRPr="00211AAF" w:rsidTr="00CE1A6C">
        <w:trPr>
          <w:trHeight w:val="300"/>
        </w:trPr>
        <w:tc>
          <w:tcPr>
            <w:tcW w:w="540" w:type="dxa"/>
            <w:shd w:val="clear" w:color="auto" w:fill="auto"/>
          </w:tcPr>
          <w:p w:rsidR="004620F0" w:rsidRPr="00211AAF" w:rsidRDefault="004620F0" w:rsidP="00CE1A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7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4620F0" w:rsidRPr="00211AAF" w:rsidRDefault="004620F0" w:rsidP="00CE1A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59324B" w:rsidRDefault="0059324B"/>
    <w:sectPr w:rsidR="0059324B" w:rsidSect="0059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56" w:rsidRDefault="00311656" w:rsidP="002D1114">
      <w:pPr>
        <w:spacing w:after="0" w:line="240" w:lineRule="auto"/>
      </w:pPr>
      <w:r>
        <w:separator/>
      </w:r>
    </w:p>
  </w:endnote>
  <w:endnote w:type="continuationSeparator" w:id="0">
    <w:p w:rsidR="00311656" w:rsidRDefault="00311656" w:rsidP="002D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56" w:rsidRDefault="00311656" w:rsidP="002D1114">
      <w:pPr>
        <w:spacing w:after="0" w:line="240" w:lineRule="auto"/>
      </w:pPr>
      <w:r>
        <w:separator/>
      </w:r>
    </w:p>
  </w:footnote>
  <w:footnote w:type="continuationSeparator" w:id="0">
    <w:p w:rsidR="00311656" w:rsidRDefault="00311656" w:rsidP="002D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10F8"/>
    <w:multiLevelType w:val="hybridMultilevel"/>
    <w:tmpl w:val="3C06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6A6712"/>
    <w:multiLevelType w:val="hybridMultilevel"/>
    <w:tmpl w:val="ED74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D2D70"/>
    <w:multiLevelType w:val="hybridMultilevel"/>
    <w:tmpl w:val="B6AA2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6">
    <w:nsid w:val="4750112A"/>
    <w:multiLevelType w:val="hybridMultilevel"/>
    <w:tmpl w:val="7508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8">
    <w:nsid w:val="54B90AFD"/>
    <w:multiLevelType w:val="hybridMultilevel"/>
    <w:tmpl w:val="97D0AC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F0"/>
    <w:rsid w:val="00277826"/>
    <w:rsid w:val="002A5076"/>
    <w:rsid w:val="002A74C5"/>
    <w:rsid w:val="002D1114"/>
    <w:rsid w:val="002E5EC5"/>
    <w:rsid w:val="00311656"/>
    <w:rsid w:val="004620F0"/>
    <w:rsid w:val="0059324B"/>
    <w:rsid w:val="00736E35"/>
    <w:rsid w:val="008E244D"/>
    <w:rsid w:val="009214CC"/>
    <w:rsid w:val="00B44202"/>
    <w:rsid w:val="00CD2A16"/>
    <w:rsid w:val="00D153E3"/>
    <w:rsid w:val="00D46AEE"/>
    <w:rsid w:val="00F206AD"/>
    <w:rsid w:val="00F7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F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620F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20F0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62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0F0"/>
  </w:style>
  <w:style w:type="character" w:customStyle="1" w:styleId="c1">
    <w:name w:val="c1"/>
    <w:basedOn w:val="a0"/>
    <w:rsid w:val="004620F0"/>
  </w:style>
  <w:style w:type="character" w:customStyle="1" w:styleId="c10">
    <w:name w:val="c10"/>
    <w:basedOn w:val="a0"/>
    <w:rsid w:val="004620F0"/>
  </w:style>
  <w:style w:type="paragraph" w:styleId="a5">
    <w:name w:val="Body Text Indent"/>
    <w:basedOn w:val="a"/>
    <w:link w:val="a6"/>
    <w:uiPriority w:val="99"/>
    <w:semiHidden/>
    <w:unhideWhenUsed/>
    <w:rsid w:val="004620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20F0"/>
  </w:style>
  <w:style w:type="paragraph" w:styleId="a7">
    <w:name w:val="No Spacing"/>
    <w:uiPriority w:val="1"/>
    <w:qFormat/>
    <w:rsid w:val="004620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4620F0"/>
  </w:style>
  <w:style w:type="paragraph" w:customStyle="1" w:styleId="c2c6c24c46">
    <w:name w:val="c2 c6 c24 c46"/>
    <w:basedOn w:val="a"/>
    <w:rsid w:val="004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4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1114"/>
  </w:style>
  <w:style w:type="paragraph" w:styleId="aa">
    <w:name w:val="footer"/>
    <w:basedOn w:val="a"/>
    <w:link w:val="ab"/>
    <w:uiPriority w:val="99"/>
    <w:semiHidden/>
    <w:unhideWhenUsed/>
    <w:rsid w:val="002D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1114"/>
  </w:style>
  <w:style w:type="paragraph" w:styleId="ac">
    <w:name w:val="Balloon Text"/>
    <w:basedOn w:val="a"/>
    <w:link w:val="ad"/>
    <w:uiPriority w:val="99"/>
    <w:semiHidden/>
    <w:unhideWhenUsed/>
    <w:rsid w:val="002E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F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620F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20F0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62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0F0"/>
  </w:style>
  <w:style w:type="character" w:customStyle="1" w:styleId="c1">
    <w:name w:val="c1"/>
    <w:basedOn w:val="a0"/>
    <w:rsid w:val="004620F0"/>
  </w:style>
  <w:style w:type="character" w:customStyle="1" w:styleId="c10">
    <w:name w:val="c10"/>
    <w:basedOn w:val="a0"/>
    <w:rsid w:val="004620F0"/>
  </w:style>
  <w:style w:type="paragraph" w:styleId="a5">
    <w:name w:val="Body Text Indent"/>
    <w:basedOn w:val="a"/>
    <w:link w:val="a6"/>
    <w:uiPriority w:val="99"/>
    <w:semiHidden/>
    <w:unhideWhenUsed/>
    <w:rsid w:val="004620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20F0"/>
  </w:style>
  <w:style w:type="paragraph" w:styleId="a7">
    <w:name w:val="No Spacing"/>
    <w:uiPriority w:val="1"/>
    <w:qFormat/>
    <w:rsid w:val="004620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4620F0"/>
  </w:style>
  <w:style w:type="paragraph" w:customStyle="1" w:styleId="c2c6c24c46">
    <w:name w:val="c2 c6 c24 c46"/>
    <w:basedOn w:val="a"/>
    <w:rsid w:val="004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46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1114"/>
  </w:style>
  <w:style w:type="paragraph" w:styleId="aa">
    <w:name w:val="footer"/>
    <w:basedOn w:val="a"/>
    <w:link w:val="ab"/>
    <w:uiPriority w:val="99"/>
    <w:semiHidden/>
    <w:unhideWhenUsed/>
    <w:rsid w:val="002D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1114"/>
  </w:style>
  <w:style w:type="paragraph" w:styleId="ac">
    <w:name w:val="Balloon Text"/>
    <w:basedOn w:val="a"/>
    <w:link w:val="ad"/>
    <w:uiPriority w:val="99"/>
    <w:semiHidden/>
    <w:unhideWhenUsed/>
    <w:rsid w:val="002E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2024-03-27T17:19:00Z</dcterms:created>
  <dcterms:modified xsi:type="dcterms:W3CDTF">2024-03-27T17:19:00Z</dcterms:modified>
</cp:coreProperties>
</file>