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86" w:rsidRPr="00FE6C86" w:rsidRDefault="00FE6C86" w:rsidP="00FE6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C86" w:rsidRPr="00FE6C86" w:rsidRDefault="00FE6C86" w:rsidP="00FE6C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FE6C86" w:rsidRPr="00FE6C86" w:rsidRDefault="00FE6C86" w:rsidP="00FE6C8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6C86" w:rsidRPr="00FE6C86" w:rsidRDefault="00FE6C86" w:rsidP="00FE6C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РАБОЧЕЙ ПРОГРАММЕ</w:t>
      </w:r>
    </w:p>
    <w:p w:rsidR="00FE6C86" w:rsidRPr="00FE6C86" w:rsidRDefault="00FE6C86" w:rsidP="00FE6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  <w:bookmarkStart w:id="0" w:name="_GoBack"/>
      <w:bookmarkEnd w:id="0"/>
    </w:p>
    <w:p w:rsidR="00FE6C86" w:rsidRPr="00FE6C86" w:rsidRDefault="00FE6C86" w:rsidP="00FE6C86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</w:t>
      </w:r>
    </w:p>
    <w:p w:rsidR="00FE6C86" w:rsidRPr="00FE6C86" w:rsidRDefault="00FE6C86" w:rsidP="00FE6C8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  класс</w:t>
      </w:r>
    </w:p>
    <w:p w:rsidR="00FE6C86" w:rsidRPr="00FE6C86" w:rsidRDefault="00FE6C86" w:rsidP="00FE6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C86" w:rsidRDefault="00FE6C86" w:rsidP="00FE6C86">
      <w:pPr>
        <w:shd w:val="clear" w:color="auto" w:fill="FFFFFF"/>
        <w:spacing w:after="0" w:line="240" w:lineRule="atLeast"/>
        <w:ind w:firstLine="573"/>
        <w:jc w:val="both"/>
        <w:rPr>
          <w:rFonts w:ascii="Times New Roman" w:eastAsia="Calibri" w:hAnsi="Times New Roman" w:cs="Times New Roman"/>
          <w:color w:val="181818"/>
          <w:lang w:eastAsia="ru-RU"/>
        </w:rPr>
      </w:pPr>
    </w:p>
    <w:p w:rsidR="00FE6C86" w:rsidRDefault="00FE6C86" w:rsidP="00FE6C86">
      <w:pPr>
        <w:shd w:val="clear" w:color="auto" w:fill="FFFFFF"/>
        <w:spacing w:after="0" w:line="240" w:lineRule="atLeast"/>
        <w:ind w:firstLine="573"/>
        <w:jc w:val="both"/>
        <w:rPr>
          <w:rFonts w:ascii="Times New Roman" w:eastAsia="Calibri" w:hAnsi="Times New Roman" w:cs="Times New Roman"/>
          <w:color w:val="181818"/>
          <w:lang w:eastAsia="ru-RU"/>
        </w:rPr>
      </w:pPr>
    </w:p>
    <w:p w:rsidR="00FE6C86" w:rsidRDefault="00FE6C86" w:rsidP="00FE6C86">
      <w:pPr>
        <w:shd w:val="clear" w:color="auto" w:fill="FFFFFF"/>
        <w:spacing w:after="0" w:line="240" w:lineRule="atLeast"/>
        <w:ind w:firstLine="573"/>
        <w:jc w:val="both"/>
        <w:rPr>
          <w:rFonts w:ascii="Times New Roman" w:eastAsia="Calibri" w:hAnsi="Times New Roman" w:cs="Times New Roman"/>
          <w:color w:val="181818"/>
          <w:lang w:eastAsia="ru-RU"/>
        </w:rPr>
      </w:pPr>
    </w:p>
    <w:p w:rsidR="00FE6C86" w:rsidRPr="00FE6C86" w:rsidRDefault="00FE6C86" w:rsidP="00FE6C86">
      <w:pPr>
        <w:shd w:val="clear" w:color="auto" w:fill="FFFFFF"/>
        <w:spacing w:after="0" w:line="240" w:lineRule="atLeast"/>
        <w:ind w:firstLine="573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lang w:eastAsia="ru-RU"/>
        </w:rPr>
        <w:t>Программа по предмету «Физическая культура» для 5- 9  класса  разработана всоответствии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b/>
          <w:bCs/>
          <w:color w:val="000000"/>
          <w:lang w:eastAsia="ru-RU"/>
        </w:rPr>
        <w:t>Нормативно-методическое обеспечение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lang w:eastAsia="ru-RU"/>
        </w:rPr>
        <w:t>-  Закон РФ «Об образовании»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lang w:eastAsia="ru-RU"/>
        </w:rPr>
        <w:t xml:space="preserve">- Примерная основная образовательная программа основного общего образования [электронный ресурс] / Реестр примерных основных общеобразовательных программ МОН РФ от 8 апреля </w:t>
      </w:r>
      <w:smartTag w:uri="urn:schemas-microsoft-com:office:smarttags" w:element="metricconverter">
        <w:smartTagPr>
          <w:attr w:name="ProductID" w:val="2015 г"/>
        </w:smartTagPr>
        <w:r w:rsidRPr="00FE6C86">
          <w:rPr>
            <w:rFonts w:ascii="Times New Roman" w:eastAsia="Calibri" w:hAnsi="Times New Roman" w:cs="Times New Roman"/>
            <w:color w:val="181818"/>
            <w:lang w:eastAsia="ru-RU"/>
          </w:rPr>
          <w:t>2015 г</w:t>
        </w:r>
      </w:smartTag>
      <w:r w:rsidRPr="00FE6C86">
        <w:rPr>
          <w:rFonts w:ascii="Times New Roman" w:eastAsia="Calibri" w:hAnsi="Times New Roman" w:cs="Times New Roman"/>
          <w:color w:val="181818"/>
          <w:lang w:eastAsia="ru-RU"/>
        </w:rPr>
        <w:t>. № 1/15</w:t>
      </w:r>
      <w:hyperlink r:id="rId5" w:tgtFrame="_blank" w:history="1">
        <w:r w:rsidRPr="00FE6C86">
          <w:rPr>
            <w:rFonts w:ascii="Times New Roman" w:eastAsia="Calibri" w:hAnsi="Times New Roman" w:cs="Times New Roman"/>
            <w:color w:val="267F8C"/>
            <w:lang w:eastAsia="ru-RU"/>
          </w:rPr>
          <w:t>http://fgosreestr.ru/node/2068</w:t>
        </w:r>
      </w:hyperlink>
    </w:p>
    <w:p w:rsidR="00FE6C86" w:rsidRPr="00FE6C86" w:rsidRDefault="00FE6C86" w:rsidP="00FE6C86">
      <w:pPr>
        <w:shd w:val="clear" w:color="auto" w:fill="FFFFFF"/>
        <w:spacing w:after="0" w:line="240" w:lineRule="atLeast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  <w:t>-  </w:t>
      </w:r>
      <w:hyperlink r:id="rId6" w:tgtFrame="_blank" w:history="1">
        <w:r w:rsidRPr="00FE6C86">
          <w:rPr>
            <w:rFonts w:ascii="Times New Roman" w:eastAsia="Calibri" w:hAnsi="Times New Roman" w:cs="Times New Roman"/>
            <w:color w:val="00000A"/>
            <w:sz w:val="21"/>
            <w:lang w:eastAsia="ru-RU"/>
          </w:rPr>
          <w:t>Федеральный закон от 23 февраля 2013 года № 15-ФЗ</w:t>
        </w:r>
      </w:hyperlink>
      <w:r w:rsidRPr="00FE6C86"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  <w:t> «Об охране здоровья граждан от воздействия окружающего табачного дыма и последствий потребления табака» (ранее Законопроект № 163560-6) – закон, вводящий полный запрет курения во всех закрытых общественных местах в соответствии с Рамочной конвенцией ВОЗ по борьбе против табака.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A"/>
          <w:sz w:val="21"/>
          <w:szCs w:val="21"/>
          <w:lang w:eastAsia="ru-RU"/>
        </w:rPr>
        <w:t xml:space="preserve">- Указ о всероссийском физкультурно-спортивном комплексе «Готов к труду и обороне». С 1 сентября </w:t>
      </w:r>
      <w:smartTag w:uri="urn:schemas-microsoft-com:office:smarttags" w:element="metricconverter">
        <w:smartTagPr>
          <w:attr w:name="ProductID" w:val="2014 г"/>
        </w:smartTagPr>
        <w:r w:rsidRPr="00FE6C86">
          <w:rPr>
            <w:rFonts w:ascii="Times New Roman" w:eastAsia="Calibri" w:hAnsi="Times New Roman" w:cs="Times New Roman"/>
            <w:color w:val="00000A"/>
            <w:sz w:val="21"/>
            <w:szCs w:val="21"/>
            <w:lang w:eastAsia="ru-RU"/>
          </w:rPr>
          <w:t>2014 г</w:t>
        </w:r>
      </w:smartTag>
      <w:r w:rsidRPr="00FE6C86">
        <w:rPr>
          <w:rFonts w:ascii="Times New Roman" w:eastAsia="Calibri" w:hAnsi="Times New Roman" w:cs="Times New Roman"/>
          <w:color w:val="00000A"/>
          <w:sz w:val="21"/>
          <w:szCs w:val="21"/>
          <w:lang w:eastAsia="ru-RU"/>
        </w:rPr>
        <w:t>. в Российской Федерации вводится в действие всероссийский физкультурно-спортивный комплекс «Готов к труду и обороне» (ГТО) – программная и нормативная основа физического воспитания населения  </w:t>
      </w:r>
      <w:hyperlink r:id="rId7" w:tgtFrame="_blank" w:history="1">
        <w:r w:rsidRPr="00FE6C86">
          <w:rPr>
            <w:rFonts w:ascii="Times New Roman" w:eastAsia="Calibri" w:hAnsi="Times New Roman" w:cs="Times New Roman"/>
            <w:color w:val="00000A"/>
            <w:sz w:val="21"/>
            <w:lang w:eastAsia="ru-RU"/>
          </w:rPr>
          <w:t>http://news.kremlin.ru/news/20636</w:t>
        </w:r>
      </w:hyperlink>
      <w:r w:rsidRPr="00FE6C86">
        <w:rPr>
          <w:rFonts w:ascii="Times New Roman" w:eastAsia="Calibri" w:hAnsi="Times New Roman" w:cs="Times New Roman"/>
          <w:color w:val="00000A"/>
          <w:sz w:val="21"/>
          <w:szCs w:val="21"/>
          <w:lang w:eastAsia="ru-RU"/>
        </w:rPr>
        <w:t>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sz w:val="21"/>
          <w:szCs w:val="21"/>
          <w:lang w:eastAsia="ru-RU"/>
        </w:rPr>
        <w:t>-  Письмо Министерства образования РФ от 31.10.2003 №13-51-263/13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lang w:eastAsia="ru-RU"/>
        </w:rPr>
        <w:t>-  Письмо Департамента образования Ярославской области от 25.12.2008 № 5201/01-10 «О проведении физкультурных минуток в общеобразовательных учреждениях области»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lang w:eastAsia="ru-RU"/>
        </w:rPr>
        <w:t>-  Методическое письмо о преподавании учебного предмета «Физическая культура» в 2019-2020 учебном году в общеобразовательных учреждениях Ярославской области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br/>
        <w:t>-  Приказ от 28.12.2018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- Устройство физкультурно-спортивных залов и состав вспомогательных помещений при них определяют по [20, </w:t>
      </w:r>
      <w:hyperlink r:id="rId8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части 1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 и </w:t>
      </w:r>
      <w:hyperlink r:id="rId9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2]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, санитарно-гигиенические требования к ним даны в </w:t>
      </w:r>
      <w:hyperlink r:id="rId10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СанПиН 2.4.2.2821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 и </w:t>
      </w:r>
      <w:hyperlink r:id="rId11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СанПиН 2.1.2.1188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- </w:t>
      </w:r>
      <w:hyperlink r:id="rId12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Концепция – «Парк здоровья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».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- Региональная программа по физической культуре в соответствии с требованиями ФГОС (1-9 класс) [Электронный ресурс]. – Режим доступа: </w:t>
      </w:r>
      <w:hyperlink r:id="rId13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http://www.iro.yar.ru/index.php?id=652</w:t>
        </w:r>
      </w:hyperlink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-</w:t>
      </w:r>
      <w:hyperlink r:id="rId14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Модульная программа по физической культуре для 1-11 классов общеобразовательных учреждений «физкультура!»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-</w:t>
      </w:r>
      <w:hyperlink r:id="rId15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Методические рекомендации по разработке программ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-</w:t>
      </w:r>
      <w:hyperlink r:id="rId16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Программа по физической культуре для обучающихся I-IV классов общеобразовательных учреждений, отнесенных по состоянию здоровья к специальной медицинской группе «А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».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-</w:t>
      </w:r>
      <w:hyperlink r:id="rId17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Программа по физической культуре для обучающихся V-IX классов общеобразовательных учреждений, отнесенных по состоянию здоровья к специальной медицинской группе «А»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-</w:t>
      </w:r>
      <w:hyperlink r:id="rId18" w:tgtFrame="_blank" w:history="1">
        <w:r w:rsidRPr="00FE6C86">
          <w:rPr>
            <w:rFonts w:ascii="Times New Roman" w:eastAsia="Calibri" w:hAnsi="Times New Roman" w:cs="Times New Roman"/>
            <w:color w:val="000000"/>
            <w:sz w:val="21"/>
            <w:lang w:eastAsia="ru-RU"/>
          </w:rPr>
          <w:t>Программа по физической культуре для обучающихся X-XI классов общеобразовательных учреждений, отнесенных по состоянию здоровья к специальной медицинской группе «А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».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Arial" w:eastAsia="Calibri" w:hAnsi="Arial" w:cs="Arial"/>
          <w:color w:val="181818"/>
          <w:sz w:val="21"/>
          <w:szCs w:val="21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- Примерная Основная Образовательная Программа Основного Общего Образования, одобренная 8.04.2015 г. [Электронный документ] // Реестр Примерных Основных Общеобразовательных Программ Министерство образования и науки Российской Федерации [сайт]. – Режим доступа: </w:t>
      </w:r>
      <w:hyperlink r:id="rId19" w:tgtFrame="_blank" w:history="1">
        <w:r w:rsidRPr="00FE6C86">
          <w:rPr>
            <w:rFonts w:ascii="Times New Roman" w:eastAsia="Calibri" w:hAnsi="Times New Roman" w:cs="Times New Roman"/>
            <w:color w:val="267F8C"/>
            <w:sz w:val="21"/>
            <w:lang w:eastAsia="ru-RU"/>
          </w:rPr>
          <w:t>http://fgosreestr.ru/reestr</w:t>
        </w:r>
      </w:hyperlink>
      <w:r w:rsidRPr="00FE6C86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 (дата обращения:02.06.2015)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firstLine="573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lang w:eastAsia="ru-RU"/>
        </w:rPr>
        <w:lastRenderedPageBreak/>
        <w:t>При создании программы учитывались потребности современного российского общества вфизически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программе нашли своё отражение объективно сложившиеся реалии современного социокультурного развития общества, условия деятельности образовательного учреждения,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образовательно-воспитательном процессе.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firstLine="586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lang w:eastAsia="ru-RU"/>
        </w:rPr>
        <w:t>Целью 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 задач: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000000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000000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000000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000000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000000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lang w:eastAsia="ru-RU"/>
        </w:rPr>
        <w:t>Ориентируясь на решение задач образования школьников  по физической культуре, настоящая рабочая программа в своём предметном содержании направлена на: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181818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181818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181818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181818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Symbol" w:eastAsia="Calibri" w:hAnsi="Symbol" w:cs="Times New Roman"/>
          <w:color w:val="181818"/>
          <w:lang w:eastAsia="ru-RU"/>
        </w:rPr>
        <w:t></w:t>
      </w:r>
      <w:r w:rsidRPr="00FE6C86">
        <w:rPr>
          <w:rFonts w:ascii="Times New Roman" w:eastAsia="Calibri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E6C86">
        <w:rPr>
          <w:rFonts w:ascii="Times New Roman" w:eastAsia="Calibri" w:hAnsi="Times New Roman" w:cs="Times New Roman"/>
          <w:color w:val="181818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00"/>
          <w:lang w:eastAsia="ru-RU"/>
        </w:rPr>
        <w:t>Для учащихся с ОВЗ (ЗПР) данная программа используется без изменений </w:t>
      </w:r>
      <w:r w:rsidRPr="00FE6C86"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  <w:t>(методическое письмо</w:t>
      </w:r>
      <w:r w:rsidRPr="00FE6C86">
        <w:rPr>
          <w:rFonts w:ascii="Times New Roman" w:eastAsia="Calibri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> «Об особенностях адаптации учебного материала и составления рабочих программ по предметам основной школы в классах VII вида для детей с ОВЗ»</w:t>
      </w:r>
      <w:r w:rsidRPr="00FE6C86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00"/>
          <w:lang w:eastAsia="ru-RU"/>
        </w:rPr>
        <w:t> Составители:Посысоев Н. Н., Отрошко Г. В. -  ГОАУ ЯО ИРО, 2014г.</w:t>
      </w:r>
      <w:r w:rsidRPr="00FE6C86"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  <w:t>)</w:t>
      </w:r>
    </w:p>
    <w:p w:rsidR="00FE6C86" w:rsidRPr="00FE6C86" w:rsidRDefault="00FE6C86" w:rsidP="00FE6C86">
      <w:pPr>
        <w:shd w:val="clear" w:color="auto" w:fill="FFFFFF"/>
        <w:spacing w:after="0" w:line="240" w:lineRule="auto"/>
        <w:ind w:left="27" w:firstLine="545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  <w:lastRenderedPageBreak/>
        <w:t>Место учебного предмета в учебном плане. </w:t>
      </w:r>
      <w:r w:rsidRPr="00FE6C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Согласно базисному (образовательному) плану образовательных учреждений РФ  на изучение физической культуры в основной школе выделяется  350 ч, из расчёта 2 ч в неделю с V по IX класс.  </w:t>
      </w:r>
      <w:r w:rsidRPr="00FE6C86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00"/>
          <w:lang w:eastAsia="ru-RU"/>
        </w:rPr>
        <w:t>:</w:t>
      </w:r>
    </w:p>
    <w:p w:rsidR="00FE6C86" w:rsidRPr="00FE6C86" w:rsidRDefault="00FE6C86" w:rsidP="00FE6C86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9"/>
        <w:gridCol w:w="1265"/>
        <w:gridCol w:w="1225"/>
        <w:gridCol w:w="1224"/>
        <w:gridCol w:w="1265"/>
        <w:gridCol w:w="1225"/>
        <w:gridCol w:w="70"/>
      </w:tblGrid>
      <w:tr w:rsidR="00FE6C86" w:rsidRPr="00FE6C86" w:rsidTr="00FE6C86"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Ступень образования</w:t>
            </w:r>
          </w:p>
        </w:tc>
        <w:tc>
          <w:tcPr>
            <w:tcW w:w="67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6" w:type="dxa"/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C86" w:rsidRPr="00FE6C86" w:rsidTr="00FE6C86">
        <w:tc>
          <w:tcPr>
            <w:tcW w:w="3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C86" w:rsidRPr="00FE6C86" w:rsidTr="00FE6C86">
        <w:trPr>
          <w:trHeight w:val="312"/>
        </w:trPr>
        <w:tc>
          <w:tcPr>
            <w:tcW w:w="3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в неделю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C86" w:rsidRPr="00FE6C86" w:rsidRDefault="00FE6C86" w:rsidP="00FE6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center"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C86" w:rsidRPr="00FE6C86" w:rsidTr="00FE6C86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C86" w:rsidRPr="00FE6C86" w:rsidTr="00FE6C8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</w:tcPr>
          <w:p w:rsidR="00FE6C86" w:rsidRPr="00FE6C86" w:rsidRDefault="00FE6C86" w:rsidP="00FE6C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C86" w:rsidRPr="00FE6C86" w:rsidRDefault="00FE6C86" w:rsidP="00FE6C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FE6C86" w:rsidRPr="00FE6C86" w:rsidRDefault="00FE6C86" w:rsidP="00FE6C86">
      <w:pPr>
        <w:shd w:val="clear" w:color="auto" w:fill="FFFFFF"/>
        <w:spacing w:after="0" w:line="240" w:lineRule="auto"/>
        <w:ind w:left="27" w:firstLine="545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 образом, на </w:t>
      </w:r>
      <w:r w:rsidRPr="00FE6C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изучение физической культуры в основной школе выделяется  525 ч, по 105 ч с V по IX класс (3ч в неделю, 35 учебных недель) .</w:t>
      </w:r>
      <w:r w:rsidRPr="00FE6C86"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  <w:t>В соответствии с графиком работы образовательного учреждения 2022-2023 учебном году, на изучение физической культуры в основной школе  выделяется 340 часов, по 68 часов с V по IX класс (2 часа в неделю, 34 учебных недели)</w:t>
      </w:r>
    </w:p>
    <w:p w:rsidR="00FE6C86" w:rsidRPr="00FE6C86" w:rsidRDefault="00FE6C86" w:rsidP="00FE6C86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color w:val="181818"/>
          <w:sz w:val="24"/>
          <w:szCs w:val="24"/>
          <w:lang w:eastAsia="ru-RU"/>
        </w:rPr>
      </w:pPr>
      <w:r w:rsidRPr="00FE6C86">
        <w:rPr>
          <w:rFonts w:ascii="Times New Roman" w:eastAsia="Calibri" w:hAnsi="Times New Roman" w:cs="Times New Roman"/>
          <w:color w:val="000000"/>
          <w:lang w:eastAsia="ru-RU"/>
        </w:rPr>
        <w:t> </w:t>
      </w:r>
    </w:p>
    <w:p w:rsidR="00AF05AD" w:rsidRDefault="00AF05AD"/>
    <w:sectPr w:rsidR="00AF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3E"/>
    <w:rsid w:val="00AF05AD"/>
    <w:rsid w:val="00B3083E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40660" TargetMode="External"/><Relationship Id="rId13" Type="http://schemas.openxmlformats.org/officeDocument/2006/relationships/hyperlink" Target="http://www.iro.yar.ru/index.php?id=652" TargetMode="External"/><Relationship Id="rId18" Type="http://schemas.openxmlformats.org/officeDocument/2006/relationships/hyperlink" Target="http://www.krao.ru/files/fck/File/kama/urok/PROGRAMMA_dlja__10-11_kl__po_fizi4eskoi_kulture_dlja_obu4ayushihsja,_otnes_nnyh_po_sostojaniyu_zdorovja_k_specialnoi_gruppe_A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ews.kremlin.ru/news/20636" TargetMode="External"/><Relationship Id="rId12" Type="http://schemas.openxmlformats.org/officeDocument/2006/relationships/hyperlink" Target="http://www.krao.ru/files/fck/File/Kahanovaolya/KONCEPCIJA_-_Park_Zdorovja.docx" TargetMode="External"/><Relationship Id="rId17" Type="http://schemas.openxmlformats.org/officeDocument/2006/relationships/hyperlink" Target="http://www.krao.ru/files/fck/File/kama/urok/PROGRAMMA_dlja__5-9kl__po_fizi4eskoi_kulture_dlja_obu4ayushihsja,_otnes_nnyh_po_sostojaniyu_zdorovja_k_specialnoi_gruppe_A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rao.ru/files/fck/File/kama/urok/PROGRAMMA_dlja_1-4_kl__dlja_obu4ayushihsja,_otnes_nnyh_po_sostojaniyu_zdorovja_k_specialnoi_gruppe_A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g.ru/2013/02/26/zakon-dok.html" TargetMode="External"/><Relationship Id="rId11" Type="http://schemas.openxmlformats.org/officeDocument/2006/relationships/hyperlink" Target="http://docs.cntd.ru/document/901852095" TargetMode="External"/><Relationship Id="rId5" Type="http://schemas.openxmlformats.org/officeDocument/2006/relationships/hyperlink" Target="http://fgosreestr.ru/node/2068" TargetMode="External"/><Relationship Id="rId15" Type="http://schemas.openxmlformats.org/officeDocument/2006/relationships/hyperlink" Target="http://www.krao.ru/files/fck/File/kama/2012/Razrabotka_programm.docx" TargetMode="External"/><Relationship Id="rId10" Type="http://schemas.openxmlformats.org/officeDocument/2006/relationships/hyperlink" Target="http://docs.cntd.ru/document/902256369" TargetMode="External"/><Relationship Id="rId19" Type="http://schemas.openxmlformats.org/officeDocument/2006/relationships/hyperlink" Target="http://fgosreestr.ru/ree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40661" TargetMode="External"/><Relationship Id="rId14" Type="http://schemas.openxmlformats.org/officeDocument/2006/relationships/hyperlink" Target="http://www.krao.ru/files/fck/File/kama1985/U4ebnaja_programma_Modulnaja_programma_-_FizkultUR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1449</Words>
  <Characters>8260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2023-02-02T11:31:00Z</dcterms:created>
  <dcterms:modified xsi:type="dcterms:W3CDTF">2023-02-02T11:34:00Z</dcterms:modified>
</cp:coreProperties>
</file>