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5C" w:rsidRDefault="002F795C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 изменениями и дополнениями)</w:t>
        </w:r>
      </w:hyperlink>
    </w:p>
    <w:p w:rsidR="002F795C" w:rsidRDefault="002F795C">
      <w:pPr>
        <w:pStyle w:val="1"/>
      </w:pPr>
      <w:r>
        <w:t>Постановление Правительства РФ от 20 августа 2003 г. N 512</w:t>
      </w:r>
      <w:r>
        <w:br/>
        <w:t>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</w:t>
      </w:r>
    </w:p>
    <w:p w:rsidR="002F795C" w:rsidRDefault="002F795C">
      <w:pPr>
        <w:pStyle w:val="ab"/>
      </w:pPr>
      <w:r>
        <w:t>С изменениями и дополнениями от:</w:t>
      </w:r>
    </w:p>
    <w:p w:rsidR="002F795C" w:rsidRDefault="002F795C">
      <w:pPr>
        <w:pStyle w:val="a9"/>
      </w:pPr>
      <w:r>
        <w:t>30 декабря 2005 г., 1 декабря 2007 г., 24 декабря 2014 г., 7 октября 2015 г.</w:t>
      </w:r>
    </w:p>
    <w:p w:rsidR="002F795C" w:rsidRDefault="002F795C"/>
    <w:p w:rsidR="002F795C" w:rsidRDefault="002F795C">
      <w:r>
        <w:t xml:space="preserve">Во исполнение </w:t>
      </w:r>
      <w:hyperlink r:id="rId8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ст.1257) Правительство Российской Федерации постановляет:</w:t>
      </w:r>
    </w:p>
    <w:p w:rsidR="002F795C" w:rsidRDefault="002F795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bookmarkEnd w:id="0"/>
    <w:p w:rsidR="002F795C" w:rsidRDefault="002F795C"/>
    <w:p w:rsidR="002F795C" w:rsidRDefault="002F795C">
      <w:pPr>
        <w:pStyle w:val="a6"/>
        <w:rPr>
          <w:color w:val="000000"/>
          <w:sz w:val="16"/>
          <w:szCs w:val="16"/>
        </w:rPr>
      </w:pPr>
      <w:bookmarkStart w:id="1" w:name="sub_2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2F795C" w:rsidRDefault="002F795C">
      <w:pPr>
        <w:pStyle w:val="a7"/>
      </w:pPr>
      <w:r>
        <w:fldChar w:fldCharType="begin"/>
      </w:r>
      <w:r>
        <w:instrText>HYPERLINK "http://internet.garant.ru/document?id=71112978&amp;sub=1011"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7 октября 2015 г. N 1071 в пункт 2 внесены изменения, </w:t>
      </w:r>
      <w:hyperlink r:id="rId9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с 1 января 2016 г.</w:t>
      </w:r>
    </w:p>
    <w:p w:rsidR="002F795C" w:rsidRDefault="002F795C">
      <w:pPr>
        <w:pStyle w:val="a7"/>
      </w:pPr>
      <w:hyperlink r:id="rId1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2F795C" w:rsidRDefault="002F795C"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sub_1000" w:history="1">
        <w:r>
          <w:rPr>
            <w:rStyle w:val="a4"/>
            <w:rFonts w:cs="Times New Roman CYR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2F795C" w:rsidRDefault="002F795C">
      <w:bookmarkStart w:id="2" w:name="sub_3"/>
      <w:r>
        <w:t xml:space="preserve">3. Признать утратившим силу </w:t>
      </w:r>
      <w:hyperlink r:id="rId11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ст.1040).</w:t>
      </w:r>
    </w:p>
    <w:bookmarkEnd w:id="2"/>
    <w:p w:rsidR="002F795C" w:rsidRDefault="002F795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2F795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2F795C" w:rsidRDefault="002F795C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F795C" w:rsidRDefault="002F795C">
            <w:pPr>
              <w:pStyle w:val="aa"/>
              <w:jc w:val="right"/>
            </w:pPr>
            <w:r>
              <w:t>М.Касьянов</w:t>
            </w:r>
          </w:p>
        </w:tc>
      </w:tr>
    </w:tbl>
    <w:p w:rsidR="002F795C" w:rsidRDefault="002F795C"/>
    <w:p w:rsidR="002F795C" w:rsidRDefault="002F795C">
      <w:pPr>
        <w:pStyle w:val="ac"/>
      </w:pPr>
      <w:r>
        <w:t>Москва</w:t>
      </w:r>
    </w:p>
    <w:p w:rsidR="002F795C" w:rsidRDefault="002F795C">
      <w:pPr>
        <w:pStyle w:val="ac"/>
      </w:pPr>
      <w:r>
        <w:t>20 августа 2003 г.</w:t>
      </w:r>
    </w:p>
    <w:p w:rsidR="002F795C" w:rsidRDefault="002F795C">
      <w:pPr>
        <w:pStyle w:val="ac"/>
      </w:pPr>
      <w:r>
        <w:t>N 512</w:t>
      </w:r>
    </w:p>
    <w:p w:rsidR="002F795C" w:rsidRDefault="002F795C"/>
    <w:p w:rsidR="002F795C" w:rsidRDefault="002F795C">
      <w:pPr>
        <w:pStyle w:val="1"/>
      </w:pPr>
      <w:bookmarkStart w:id="3" w:name="sub_1000"/>
      <w:r>
        <w:t>Перечень</w:t>
      </w:r>
      <w:r>
        <w:br/>
        <w:t>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20 августа 2003 г. N 512)</w:t>
      </w:r>
    </w:p>
    <w:bookmarkEnd w:id="3"/>
    <w:p w:rsidR="002F795C" w:rsidRDefault="002F795C">
      <w:pPr>
        <w:pStyle w:val="ab"/>
      </w:pPr>
      <w:r>
        <w:t>С изменениями и дополнениями от:</w:t>
      </w:r>
    </w:p>
    <w:p w:rsidR="002F795C" w:rsidRDefault="002F795C">
      <w:pPr>
        <w:pStyle w:val="a9"/>
      </w:pPr>
      <w:r>
        <w:t>30 декабря 2005 г., 1 декабря 2007 г., 24 декабря 2014 г., 7 октября 2015 г.</w:t>
      </w:r>
    </w:p>
    <w:p w:rsidR="002F795C" w:rsidRDefault="002F795C"/>
    <w:p w:rsidR="002F795C" w:rsidRDefault="002F795C">
      <w:pPr>
        <w:pStyle w:val="a6"/>
        <w:rPr>
          <w:color w:val="000000"/>
          <w:sz w:val="16"/>
          <w:szCs w:val="16"/>
        </w:rPr>
      </w:pPr>
      <w:bookmarkStart w:id="4" w:name="sub_100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2F795C" w:rsidRDefault="002F795C">
      <w:pPr>
        <w:pStyle w:val="a7"/>
      </w:pPr>
      <w:r>
        <w:lastRenderedPageBreak/>
        <w:fldChar w:fldCharType="begin"/>
      </w:r>
      <w:r>
        <w:instrText>HYPERLINK "http://internet.garant.ru/document?id=12044381&amp;sub=10432"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30 декабря 2005 г. N 847 в пункт 1 внесены изменения</w:t>
      </w:r>
    </w:p>
    <w:p w:rsidR="002F795C" w:rsidRDefault="002F795C">
      <w:pPr>
        <w:pStyle w:val="a7"/>
      </w:pPr>
      <w:hyperlink r:id="rId12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2F795C" w:rsidRDefault="002F795C"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2F795C" w:rsidRDefault="002F795C">
      <w:bookmarkStart w:id="5" w:name="sub_10011"/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1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2F795C" w:rsidRDefault="002F795C">
      <w:bookmarkStart w:id="6" w:name="sub_10012"/>
      <w:bookmarkEnd w:id="5"/>
      <w:r>
        <w:t xml:space="preserve">б) средний заработок, сохраняемый в случаях, предусмотренных </w:t>
      </w:r>
      <w:hyperlink r:id="rId14" w:history="1">
        <w:r>
          <w:rPr>
            <w:rStyle w:val="a4"/>
            <w:rFonts w:cs="Times New Roman CYR"/>
          </w:rPr>
          <w:t>трудовым законодательством</w:t>
        </w:r>
      </w:hyperlink>
      <w:r>
        <w:t>;</w:t>
      </w:r>
    </w:p>
    <w:p w:rsidR="002F795C" w:rsidRDefault="002F795C">
      <w:bookmarkStart w:id="7" w:name="sub_10013"/>
      <w:bookmarkEnd w:id="6"/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F795C" w:rsidRDefault="002F795C">
      <w:bookmarkStart w:id="8" w:name="sub_10014"/>
      <w:bookmarkEnd w:id="7"/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2F795C" w:rsidRDefault="002F795C">
      <w:pPr>
        <w:pStyle w:val="a6"/>
        <w:rPr>
          <w:color w:val="000000"/>
          <w:sz w:val="16"/>
          <w:szCs w:val="16"/>
        </w:rPr>
      </w:pPr>
      <w:bookmarkStart w:id="9" w:name="sub_10015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2F795C" w:rsidRDefault="002F795C">
      <w:pPr>
        <w:pStyle w:val="a7"/>
      </w:pPr>
      <w:r>
        <w:fldChar w:fldCharType="begin"/>
      </w:r>
      <w:r>
        <w:instrText>HYPERLINK "http://internet.garant.ru/document?id=70735600&amp;sub=1051"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24 декабря 2014 г. N 1469 в подпункт "д" внесены изменения</w:t>
      </w:r>
    </w:p>
    <w:p w:rsidR="002F795C" w:rsidRDefault="002F795C">
      <w:pPr>
        <w:pStyle w:val="a7"/>
      </w:pPr>
      <w:hyperlink r:id="rId15" w:history="1">
        <w:r>
          <w:rPr>
            <w:rStyle w:val="a4"/>
            <w:rFonts w:cs="Times New Roman CYR"/>
          </w:rPr>
          <w:t>См. текст подпункта в предыдущей редакции</w:t>
        </w:r>
      </w:hyperlink>
    </w:p>
    <w:p w:rsidR="002F795C" w:rsidRDefault="002F795C"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2F795C" w:rsidRDefault="002F795C">
      <w:bookmarkStart w:id="10" w:name="sub_100152"/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bookmarkEnd w:id="10"/>
    <w:p w:rsidR="002F795C" w:rsidRDefault="002F795C">
      <w:r>
        <w:t>ежемесячное пожизненное содержание судей, вышедших в отставку;</w:t>
      </w:r>
    </w:p>
    <w:p w:rsidR="002F795C" w:rsidRDefault="002F795C">
      <w:bookmarkStart w:id="11" w:name="sub_100154"/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2F795C" w:rsidRDefault="002F795C">
      <w:bookmarkStart w:id="12" w:name="sub_100155"/>
      <w:bookmarkEnd w:id="11"/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bookmarkEnd w:id="12"/>
    <w:p w:rsidR="002F795C" w:rsidRDefault="002F795C"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2F795C" w:rsidRDefault="002F795C">
      <w:bookmarkStart w:id="13" w:name="sub_100156"/>
      <w:r>
        <w:t>ежемесячное пособие на ребенка;</w:t>
      </w:r>
    </w:p>
    <w:p w:rsidR="002F795C" w:rsidRDefault="002F795C">
      <w:bookmarkStart w:id="14" w:name="sub_100157"/>
      <w:bookmarkEnd w:id="13"/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bookmarkEnd w:id="14"/>
    <w:p w:rsidR="002F795C" w:rsidRDefault="002F795C">
      <w:r>
        <w:t xml:space="preserve">ежемесячное пособие супругам военнослужащих, проходящих военную службу по </w:t>
      </w:r>
      <w:r>
        <w:lastRenderedPageBreak/>
        <w:t>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2F795C" w:rsidRDefault="002F795C">
      <w:bookmarkStart w:id="15" w:name="sub_1001510"/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bookmarkEnd w:id="15"/>
    <w:p w:rsidR="002F795C" w:rsidRDefault="002F795C"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F795C" w:rsidRDefault="002F795C">
      <w:bookmarkStart w:id="16" w:name="sub_1001512"/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2F795C" w:rsidRDefault="002F795C">
      <w:bookmarkStart w:id="17" w:name="sub_10016"/>
      <w:bookmarkEnd w:id="16"/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bookmarkEnd w:id="17"/>
    <w:p w:rsidR="002F795C" w:rsidRDefault="002F795C"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2F795C" w:rsidRDefault="002F795C"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2F795C" w:rsidRDefault="002F795C"/>
    <w:p w:rsidR="002F795C" w:rsidRDefault="002F795C">
      <w:pPr>
        <w:pStyle w:val="a6"/>
        <w:rPr>
          <w:color w:val="000000"/>
          <w:sz w:val="16"/>
          <w:szCs w:val="16"/>
        </w:rPr>
      </w:pPr>
      <w:bookmarkStart w:id="18" w:name="sub_100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2F795C" w:rsidRDefault="002F795C">
      <w:pPr>
        <w:pStyle w:val="a7"/>
      </w:pPr>
      <w:r>
        <w:fldChar w:fldCharType="begin"/>
      </w:r>
      <w:r>
        <w:instrText>HYPERLINK "http://internet.garant.ru/document?id=71112978&amp;sub=1012"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7 октября 2015 г. N 1071 в подпункт "ж" внесены изменения, </w:t>
      </w:r>
      <w:hyperlink r:id="rId16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с 1 января 2016 г.</w:t>
      </w:r>
    </w:p>
    <w:p w:rsidR="002F795C" w:rsidRDefault="002F795C">
      <w:pPr>
        <w:pStyle w:val="a7"/>
      </w:pPr>
      <w:hyperlink r:id="rId17" w:history="1">
        <w:r>
          <w:rPr>
            <w:rStyle w:val="a4"/>
            <w:rFonts w:cs="Times New Roman CYR"/>
          </w:rPr>
          <w:t>См. текст подпункта в предыдущей редакции</w:t>
        </w:r>
      </w:hyperlink>
    </w:p>
    <w:p w:rsidR="002F795C" w:rsidRDefault="002F795C">
      <w:r>
        <w:t>ж) другие доходы семьи или одиноко проживающего гражданина, в которые включаются:</w:t>
      </w:r>
    </w:p>
    <w:p w:rsidR="002F795C" w:rsidRDefault="002F795C">
      <w:bookmarkStart w:id="19" w:name="sub_1001702"/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2F795C" w:rsidRDefault="002F795C">
      <w:bookmarkStart w:id="20" w:name="sub_1001703"/>
      <w:bookmarkEnd w:id="19"/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bookmarkEnd w:id="20"/>
    <w:p w:rsidR="002F795C" w:rsidRDefault="002F795C">
      <w:r>
        <w:t xml:space="preserve">оплата работ по договорам, заключаемым в соответствии с </w:t>
      </w:r>
      <w:hyperlink r:id="rId18" w:history="1">
        <w:r>
          <w:rPr>
            <w:rStyle w:val="a4"/>
            <w:rFonts w:cs="Times New Roman CYR"/>
          </w:rPr>
          <w:t>гражданским законодательством</w:t>
        </w:r>
      </w:hyperlink>
      <w:r>
        <w:t xml:space="preserve"> Российской Федерации;</w:t>
      </w:r>
    </w:p>
    <w:p w:rsidR="002F795C" w:rsidRDefault="002F795C"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2F795C" w:rsidRDefault="002F795C"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2F795C" w:rsidRDefault="002F795C">
      <w:bookmarkStart w:id="21" w:name="sub_1001707"/>
      <w:r>
        <w:t xml:space="preserve">доходы от занятий предпринимательской деятельностью, включая доходы, полученные в </w:t>
      </w:r>
      <w:r>
        <w:lastRenderedPageBreak/>
        <w:t>результате деятельности крестьянского (фермерского) хозяйства, в том числе хозяйства без образования юридического лица;</w:t>
      </w:r>
    </w:p>
    <w:bookmarkEnd w:id="21"/>
    <w:p w:rsidR="002F795C" w:rsidRDefault="002F795C">
      <w:r>
        <w:t>доходы по акциям и другие доходы от участия в управлении собственностью организации;</w:t>
      </w:r>
    </w:p>
    <w:p w:rsidR="002F795C" w:rsidRDefault="002F795C">
      <w:r>
        <w:t>алименты, получаемые членами семьи;</w:t>
      </w:r>
    </w:p>
    <w:p w:rsidR="002F795C" w:rsidRDefault="002F795C">
      <w:r>
        <w:t>проценты по банковским вкладам;</w:t>
      </w:r>
    </w:p>
    <w:p w:rsidR="002F795C" w:rsidRDefault="002F795C">
      <w:r>
        <w:t>наследуемые и подаренные денежные средства;</w:t>
      </w:r>
    </w:p>
    <w:p w:rsidR="002F795C" w:rsidRDefault="002F795C">
      <w:bookmarkStart w:id="22" w:name="sub_1001712"/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2F795C" w:rsidRDefault="002F795C">
      <w:bookmarkStart w:id="23" w:name="sub_1002"/>
      <w:bookmarkEnd w:id="22"/>
      <w:r>
        <w:t>2. В доходе семьи или одиноко проживающего гражданина не учитываются:</w:t>
      </w:r>
    </w:p>
    <w:bookmarkEnd w:id="23"/>
    <w:p w:rsidR="002F795C" w:rsidRDefault="002F795C">
      <w:r>
        <w:t xml:space="preserve">государственная социальная помощь, оказываемая в соответствии с </w:t>
      </w:r>
      <w:hyperlink r:id="rId19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2F795C" w:rsidRDefault="002F795C"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 w:rsidR="002F795C" w:rsidRDefault="002F795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F795C" w:rsidRDefault="002F795C">
      <w:pPr>
        <w:pStyle w:val="a6"/>
      </w:pPr>
      <w:r>
        <w:t xml:space="preserve">Согласно </w:t>
      </w:r>
      <w:hyperlink r:id="rId20" w:history="1">
        <w:r>
          <w:rPr>
            <w:rStyle w:val="a4"/>
            <w:rFonts w:cs="Times New Roman CYR"/>
          </w:rPr>
          <w:t>Федеральному закону</w:t>
        </w:r>
      </w:hyperlink>
      <w:r>
        <w:t xml:space="preserve"> от 22 августа 2004 г. N 122-ФЗ при исчислении размера совокупного дохода семьи (одиноко проживающего гражданина) для оценки их нуждаемости при определении права на получение субсидии на оплату жилья и коммунальных услуг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21" w:history="1">
        <w:r>
          <w:rPr>
            <w:rStyle w:val="a4"/>
            <w:rFonts w:cs="Times New Roman CYR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</w:t>
      </w:r>
      <w:hyperlink r:id="rId22" w:history="1">
        <w:r>
          <w:rPr>
            <w:rStyle w:val="a4"/>
            <w:rFonts w:cs="Times New Roman CYR"/>
          </w:rPr>
          <w:t>"О ветеранах"</w:t>
        </w:r>
      </w:hyperlink>
      <w:r>
        <w:t xml:space="preserve">, </w:t>
      </w:r>
      <w:hyperlink r:id="rId23" w:history="1">
        <w:r>
          <w:rPr>
            <w:rStyle w:val="a4"/>
            <w:rFonts w:cs="Times New Roman CYR"/>
          </w:rPr>
          <w:t>"О социальной защите инвалидов в Российской Федерации"</w:t>
        </w:r>
      </w:hyperlink>
      <w:r>
        <w:t xml:space="preserve"> и </w:t>
      </w:r>
      <w:hyperlink r:id="rId24" w:history="1">
        <w:r>
          <w:rPr>
            <w:rStyle w:val="a4"/>
            <w:rFonts w:cs="Times New Roman CYR"/>
          </w:rPr>
          <w:t>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>
        <w:t>, не учитывается</w:t>
      </w:r>
    </w:p>
    <w:p w:rsidR="002F795C" w:rsidRDefault="002F795C">
      <w:pPr>
        <w:pStyle w:val="a6"/>
      </w:pPr>
    </w:p>
    <w:p w:rsidR="002F795C" w:rsidRDefault="002F795C">
      <w:bookmarkStart w:id="24" w:name="sub_1003"/>
      <w:r>
        <w:t>3. Из дохода семьи или одиноко проживающего гражданина исключается сумма уплаченных алиментов.</w:t>
      </w:r>
    </w:p>
    <w:bookmarkEnd w:id="24"/>
    <w:p w:rsidR="00D53DD0" w:rsidRDefault="00D53DD0"/>
    <w:sectPr w:rsidR="00D53DD0">
      <w:headerReference w:type="default" r:id="rId25"/>
      <w:footerReference w:type="default" r:id="rId2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FC" w:rsidRDefault="004E5CFC">
      <w:r>
        <w:separator/>
      </w:r>
    </w:p>
  </w:endnote>
  <w:endnote w:type="continuationSeparator" w:id="0">
    <w:p w:rsidR="004E5CFC" w:rsidRDefault="004E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2F795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F795C" w:rsidRDefault="002F795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24D33">
            <w:rPr>
              <w:rFonts w:ascii="Times New Roman" w:hAnsi="Times New Roman" w:cs="Times New Roman"/>
              <w:noProof/>
              <w:sz w:val="20"/>
              <w:szCs w:val="20"/>
            </w:rPr>
            <w:t>21.01.2019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795C" w:rsidRDefault="002F795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795C" w:rsidRDefault="002F795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24D33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24D33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FC" w:rsidRDefault="004E5CFC">
      <w:r>
        <w:separator/>
      </w:r>
    </w:p>
  </w:footnote>
  <w:footnote w:type="continuationSeparator" w:id="0">
    <w:p w:rsidR="004E5CFC" w:rsidRDefault="004E5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5C" w:rsidRDefault="002F795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20 августа 2003 г. N 512 "О перечне видов доходов, учитываемых при…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3D0"/>
    <w:rsid w:val="00024D33"/>
    <w:rsid w:val="001A225E"/>
    <w:rsid w:val="002F795C"/>
    <w:rsid w:val="00464922"/>
    <w:rsid w:val="004E5CFC"/>
    <w:rsid w:val="008E7132"/>
    <w:rsid w:val="009563D0"/>
    <w:rsid w:val="00D5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563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56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5716&amp;sub=53" TargetMode="External"/><Relationship Id="rId13" Type="http://schemas.openxmlformats.org/officeDocument/2006/relationships/hyperlink" Target="http://internet.garant.ru/document?id=12030565&amp;sub=1002" TargetMode="External"/><Relationship Id="rId18" Type="http://schemas.openxmlformats.org/officeDocument/2006/relationships/hyperlink" Target="http://internet.garant.ru/document?id=10064072&amp;sub=1028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85213&amp;sub=0" TargetMode="External"/><Relationship Id="rId7" Type="http://schemas.openxmlformats.org/officeDocument/2006/relationships/hyperlink" Target="http://internet.garant.ru/document?id=86248&amp;sub=0" TargetMode="External"/><Relationship Id="rId12" Type="http://schemas.openxmlformats.org/officeDocument/2006/relationships/hyperlink" Target="http://internet.garant.ru/document?id=5082334&amp;sub=1001" TargetMode="External"/><Relationship Id="rId17" Type="http://schemas.openxmlformats.org/officeDocument/2006/relationships/hyperlink" Target="http://internet.garant.ru/document?id=57302540&amp;sub=10017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1112978&amp;sub=2" TargetMode="External"/><Relationship Id="rId20" Type="http://schemas.openxmlformats.org/officeDocument/2006/relationships/hyperlink" Target="http://internet.garant.ru/document?id=12036676&amp;sub=1540000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81740&amp;sub=0" TargetMode="External"/><Relationship Id="rId24" Type="http://schemas.openxmlformats.org/officeDocument/2006/relationships/hyperlink" Target="http://internet.garant.ru/document?id=12036676&amp;sub=40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57403580&amp;sub=10015" TargetMode="External"/><Relationship Id="rId23" Type="http://schemas.openxmlformats.org/officeDocument/2006/relationships/hyperlink" Target="http://internet.garant.ru/document?id=10064504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?id=57302540&amp;sub=2" TargetMode="External"/><Relationship Id="rId19" Type="http://schemas.openxmlformats.org/officeDocument/2006/relationships/hyperlink" Target="http://internet.garant.ru/document?id=8068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112978&amp;sub=2" TargetMode="External"/><Relationship Id="rId14" Type="http://schemas.openxmlformats.org/officeDocument/2006/relationships/hyperlink" Target="http://internet.garant.ru/document?id=12025268&amp;sub=0" TargetMode="External"/><Relationship Id="rId22" Type="http://schemas.openxmlformats.org/officeDocument/2006/relationships/hyperlink" Target="http://internet.garant.ru/document?id=10003548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1928</Words>
  <Characters>10992</Characters>
  <Application>Microsoft Office Word</Application>
  <DocSecurity>0</DocSecurity>
  <Lines>91</Lines>
  <Paragraphs>25</Paragraphs>
  <ScaleCrop>false</ScaleCrop>
  <Company>НПП "Гарант-Сервис"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biblioteka</cp:lastModifiedBy>
  <cp:revision>2</cp:revision>
  <dcterms:created xsi:type="dcterms:W3CDTF">2019-01-21T09:45:00Z</dcterms:created>
  <dcterms:modified xsi:type="dcterms:W3CDTF">2019-01-21T09:45:00Z</dcterms:modified>
</cp:coreProperties>
</file>